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1E1C7" w14:textId="203A6ADF" w:rsidR="00682DEE" w:rsidRPr="00276F20" w:rsidRDefault="00682DEE" w:rsidP="00682DE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100</w:t>
      </w:r>
      <w:r w:rsidRPr="00276F20">
        <w:t>-e</w:t>
      </w:r>
      <w:r w:rsidRPr="00276F20">
        <w:tab/>
      </w:r>
      <w:r w:rsidRPr="00CF0027">
        <w:rPr>
          <w:szCs w:val="24"/>
        </w:rPr>
        <w:t>R4-211</w:t>
      </w:r>
      <w:r w:rsidR="00CF0027" w:rsidRPr="00CF0027">
        <w:rPr>
          <w:szCs w:val="24"/>
        </w:rPr>
        <w:t>3622</w:t>
      </w:r>
    </w:p>
    <w:p w14:paraId="211F3DE7" w14:textId="77777777" w:rsidR="00682DEE" w:rsidRPr="00276F20" w:rsidRDefault="00682DEE" w:rsidP="00682DEE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Pr="003422AE">
        <w:t>1</w:t>
      </w:r>
      <w:r>
        <w:t>6</w:t>
      </w:r>
      <w:r w:rsidRPr="003422AE">
        <w:t xml:space="preserve"> </w:t>
      </w:r>
      <w:r>
        <w:t>Aug.</w:t>
      </w:r>
      <w:r w:rsidRPr="003422AE">
        <w:t xml:space="preserve"> – 2</w:t>
      </w:r>
      <w:r>
        <w:t>7</w:t>
      </w:r>
      <w:r w:rsidRPr="003422AE">
        <w:t xml:space="preserve"> </w:t>
      </w:r>
      <w:r>
        <w:t>Aug.</w:t>
      </w:r>
      <w:r w:rsidRPr="003422AE">
        <w:t xml:space="preserve"> 2021</w:t>
      </w:r>
    </w:p>
    <w:bookmarkEnd w:id="1"/>
    <w:bookmarkEnd w:id="2"/>
    <w:p w14:paraId="65F55581" w14:textId="77777777" w:rsidR="008A22CF" w:rsidRPr="00B42E8B" w:rsidRDefault="008A22CF" w:rsidP="00C13475">
      <w:pPr>
        <w:pStyle w:val="3GPPHeader"/>
      </w:pPr>
    </w:p>
    <w:p w14:paraId="0FDE225D" w14:textId="60FE5BE1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224EA6">
        <w:rPr>
          <w:sz w:val="22"/>
        </w:rPr>
        <w:t>9</w:t>
      </w:r>
      <w:r w:rsidR="003829B2">
        <w:rPr>
          <w:sz w:val="22"/>
        </w:rPr>
        <w:t>.1</w:t>
      </w:r>
      <w:r w:rsidR="009331D5">
        <w:rPr>
          <w:sz w:val="22"/>
        </w:rPr>
        <w:t>2</w:t>
      </w:r>
      <w:r w:rsidR="003829B2">
        <w:rPr>
          <w:sz w:val="22"/>
        </w:rPr>
        <w:t>.2.</w:t>
      </w:r>
      <w:r w:rsidR="002C7A7D">
        <w:rPr>
          <w:sz w:val="22"/>
        </w:rPr>
        <w:t>3</w:t>
      </w:r>
    </w:p>
    <w:p w14:paraId="57D8FDDC" w14:textId="59E8C7E0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A6B45FA" w14:textId="7D1CC59B" w:rsidR="008E6268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222C5E">
        <w:rPr>
          <w:sz w:val="22"/>
        </w:rPr>
        <w:t>Simulation results for CRS interference</w:t>
      </w:r>
    </w:p>
    <w:p w14:paraId="385E2C9B" w14:textId="765569C8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222C5E">
        <w:rPr>
          <w:sz w:val="22"/>
        </w:rPr>
        <w:t>Information</w:t>
      </w:r>
    </w:p>
    <w:p w14:paraId="691BCF8B" w14:textId="3135ABBC" w:rsidR="005D0A8E" w:rsidRPr="0092180D" w:rsidRDefault="009B01F8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4241CD3" w14:textId="3CA2ACD9" w:rsidR="002934EB" w:rsidRPr="00276F20" w:rsidRDefault="001A0454" w:rsidP="002D7472">
      <w:r>
        <w:t xml:space="preserve">During the last RAN4 #99e meeting, </w:t>
      </w:r>
      <w:r w:rsidR="002934EB">
        <w:t xml:space="preserve">several agreements have been made on how to evaluate the impact from CRS interference on NR LTE spectrum sharing. </w:t>
      </w:r>
      <w:r w:rsidR="002D7472">
        <w:t>Companies are encouraged to provide</w:t>
      </w:r>
      <w:r w:rsidR="004B3B25">
        <w:t xml:space="preserve"> the simulation results for evaluating the performance for various kinds of rate-matching schemes and 2 CRS-IM schemes. </w:t>
      </w:r>
    </w:p>
    <w:p w14:paraId="4E6CA923" w14:textId="6AA98A86" w:rsidR="003A5F63" w:rsidRDefault="00222C5E" w:rsidP="00E923F4">
      <w:r>
        <w:t xml:space="preserve">In </w:t>
      </w:r>
      <w:r w:rsidR="00D93CB3" w:rsidRPr="00276F20">
        <w:t>this contribution</w:t>
      </w:r>
      <w:r w:rsidR="00D93CB3">
        <w:t xml:space="preserve">, </w:t>
      </w:r>
      <w:r w:rsidR="002E5BD0">
        <w:t xml:space="preserve">we are going to share our </w:t>
      </w:r>
      <w:r w:rsidR="004B3B25">
        <w:t>simulation results for both</w:t>
      </w:r>
      <w:r w:rsidR="00A9738C">
        <w:t xml:space="preserve"> DSS and NR only </w:t>
      </w:r>
      <w:r w:rsidR="004B3B25">
        <w:t>scenarios. The used simulation assumption can be found in the annex.</w:t>
      </w:r>
    </w:p>
    <w:p w14:paraId="7A12F3F1" w14:textId="4464145A" w:rsidR="006F2AAE" w:rsidRDefault="006F2AAE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 w:rsidR="00E923F4">
        <w:rPr>
          <w:lang w:val="en-US"/>
        </w:rPr>
        <w:t>Evaluations</w:t>
      </w:r>
    </w:p>
    <w:p w14:paraId="2247B472" w14:textId="6D147265" w:rsidR="00AE7CDC" w:rsidRDefault="00222C5E" w:rsidP="00222C5E">
      <w:pPr>
        <w:pStyle w:val="Heading2"/>
      </w:pPr>
      <w:r>
        <w:t xml:space="preserve">2.1 </w:t>
      </w:r>
      <w:r w:rsidR="009344E9">
        <w:t>Scenario 1 DSS</w:t>
      </w:r>
    </w:p>
    <w:p w14:paraId="6BBF498A" w14:textId="77777777" w:rsidR="00222C5E" w:rsidRDefault="00222C5E" w:rsidP="00222C5E">
      <w:r w:rsidRPr="00ED3229">
        <w:t xml:space="preserve">As discussed in </w:t>
      </w:r>
      <w:r>
        <w:t xml:space="preserve">the </w:t>
      </w:r>
      <w:r w:rsidRPr="00ED3229">
        <w:t xml:space="preserve">last meeting, </w:t>
      </w:r>
      <w:r>
        <w:t>there are 4 types of rate-matching schemes and 2 IM schemes that encouraged to be evaluated for this scenario:</w:t>
      </w:r>
    </w:p>
    <w:p w14:paraId="24753283" w14:textId="77777777" w:rsidR="00222C5E" w:rsidRDefault="00222C5E" w:rsidP="00222C5E">
      <w:pPr>
        <w:pStyle w:val="ListParagraph"/>
        <w:numPr>
          <w:ilvl w:val="0"/>
          <w:numId w:val="21"/>
        </w:numPr>
      </w:pPr>
      <w:r>
        <w:t>Rel-15 CRS-RM (Reference)</w:t>
      </w:r>
    </w:p>
    <w:p w14:paraId="3F1F9D56" w14:textId="77777777" w:rsidR="00222C5E" w:rsidRDefault="00222C5E" w:rsidP="00222C5E">
      <w:pPr>
        <w:pStyle w:val="ListParagraph"/>
        <w:numPr>
          <w:ilvl w:val="0"/>
          <w:numId w:val="21"/>
        </w:numPr>
      </w:pPr>
      <w:r>
        <w:t>Rel-16 CRS-RM for 1 interference cell case A</w:t>
      </w:r>
    </w:p>
    <w:p w14:paraId="3AE3CC9A" w14:textId="77777777" w:rsidR="00222C5E" w:rsidRDefault="00222C5E" w:rsidP="00222C5E">
      <w:pPr>
        <w:pStyle w:val="ListParagraph"/>
        <w:numPr>
          <w:ilvl w:val="0"/>
          <w:numId w:val="21"/>
        </w:numPr>
      </w:pPr>
      <w:r>
        <w:t>Rel-16 CRS-RM for 1 interference cell case B (optional)</w:t>
      </w:r>
    </w:p>
    <w:p w14:paraId="502CFA0C" w14:textId="77777777" w:rsidR="00222C5E" w:rsidRDefault="00222C5E" w:rsidP="00222C5E">
      <w:pPr>
        <w:pStyle w:val="ListParagraph"/>
        <w:numPr>
          <w:ilvl w:val="0"/>
          <w:numId w:val="21"/>
        </w:numPr>
      </w:pPr>
      <w:r>
        <w:t>Rel-15 RB symbol level RM for 2 interference cells</w:t>
      </w:r>
    </w:p>
    <w:p w14:paraId="688190D9" w14:textId="77777777" w:rsidR="00222C5E" w:rsidRDefault="00222C5E" w:rsidP="00222C5E">
      <w:pPr>
        <w:pStyle w:val="ListParagraph"/>
        <w:numPr>
          <w:ilvl w:val="0"/>
          <w:numId w:val="21"/>
        </w:numPr>
      </w:pPr>
      <w:r>
        <w:t>CRS-IC</w:t>
      </w:r>
    </w:p>
    <w:p w14:paraId="4D9EC3A7" w14:textId="77777777" w:rsidR="00222C5E" w:rsidRDefault="00222C5E" w:rsidP="00222C5E">
      <w:pPr>
        <w:pStyle w:val="ListParagraph"/>
        <w:numPr>
          <w:ilvl w:val="0"/>
          <w:numId w:val="21"/>
        </w:numPr>
      </w:pPr>
      <w:r>
        <w:t>LLR weighting</w:t>
      </w:r>
    </w:p>
    <w:p w14:paraId="5EC4A9F2" w14:textId="58C89304" w:rsidR="00222C5E" w:rsidRDefault="00222C5E" w:rsidP="00222C5E">
      <w:r>
        <w:t>Here we have evaluated the performance of these schemes above except the optional one, see the figure below</w:t>
      </w:r>
      <w:r w:rsidR="008E7B05">
        <w:t>.</w:t>
      </w:r>
      <w:r w:rsidR="00643CC5">
        <w:t xml:space="preserve"> Note we set the overhead for TBS determination to 18 for CRS-RM scenarios but no overhead for other scenarios (No RM, CRS-IC and LLR weighting). This results in the different maximum throughput.</w:t>
      </w:r>
    </w:p>
    <w:p w14:paraId="447586C0" w14:textId="77777777" w:rsidR="00222C5E" w:rsidRPr="00222C5E" w:rsidRDefault="00222C5E" w:rsidP="00222C5E">
      <w:pPr>
        <w:rPr>
          <w:lang w:eastAsia="ja-JP"/>
        </w:rPr>
      </w:pPr>
    </w:p>
    <w:p w14:paraId="74C5E862" w14:textId="327AD101" w:rsidR="00222C5E" w:rsidRPr="00222C5E" w:rsidRDefault="00222C5E" w:rsidP="00222C5E">
      <w:pPr>
        <w:pStyle w:val="Heading3"/>
      </w:pPr>
      <w:r>
        <w:lastRenderedPageBreak/>
        <w:t>2.1.1 4T2R</w:t>
      </w:r>
    </w:p>
    <w:p w14:paraId="2B800E79" w14:textId="380458B9" w:rsidR="00190764" w:rsidRDefault="002B1056" w:rsidP="00A92399">
      <w:pPr>
        <w:jc w:val="center"/>
      </w:pPr>
      <w:r w:rsidRPr="002B1056">
        <w:rPr>
          <w:noProof/>
        </w:rPr>
        <w:t xml:space="preserve"> </w:t>
      </w:r>
      <w:r w:rsidR="001D2A52" w:rsidRPr="001D2A52">
        <w:rPr>
          <w:noProof/>
        </w:rPr>
        <w:drawing>
          <wp:inline distT="0" distB="0" distL="0" distR="0" wp14:anchorId="19CC8820" wp14:editId="19AAB8BA">
            <wp:extent cx="3981692" cy="294031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0514" cy="294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8C37A" w14:textId="78B9ED51" w:rsidR="00190764" w:rsidRDefault="00190764" w:rsidP="002B1197">
      <w:pPr>
        <w:jc w:val="center"/>
      </w:pPr>
      <w:r>
        <w:t>Figure 2</w:t>
      </w:r>
      <w:r w:rsidR="006315AE">
        <w:t>.1.1</w:t>
      </w:r>
      <w:r>
        <w:t xml:space="preserve">-1 </w:t>
      </w:r>
      <w:r w:rsidR="002B1197">
        <w:t>Performance of difference schemes under DSS scenario (MCS4)</w:t>
      </w:r>
    </w:p>
    <w:p w14:paraId="285834DC" w14:textId="73EB9DFB" w:rsidR="002B1197" w:rsidRDefault="001D2A52" w:rsidP="002B1197">
      <w:pPr>
        <w:jc w:val="center"/>
      </w:pPr>
      <w:r w:rsidRPr="001D2A52">
        <w:rPr>
          <w:noProof/>
        </w:rPr>
        <w:drawing>
          <wp:inline distT="0" distB="0" distL="0" distR="0" wp14:anchorId="311894EE" wp14:editId="1A74BC0A">
            <wp:extent cx="3958542" cy="3227576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72167" cy="323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D2382" w14:textId="0D45448A" w:rsidR="002B1197" w:rsidRDefault="002B1197" w:rsidP="002B1197">
      <w:pPr>
        <w:jc w:val="center"/>
      </w:pPr>
      <w:r>
        <w:t>Figure 2</w:t>
      </w:r>
      <w:r w:rsidR="006315AE">
        <w:t>.1.1-2</w:t>
      </w:r>
      <w:r>
        <w:t xml:space="preserve"> Performance of difference schemes under DSS scenario (MCS13)</w:t>
      </w:r>
    </w:p>
    <w:p w14:paraId="1B4EA82D" w14:textId="77777777" w:rsidR="00930125" w:rsidRPr="00930125" w:rsidRDefault="00930125" w:rsidP="002B1197"/>
    <w:p w14:paraId="72387EC5" w14:textId="77777777" w:rsidR="00513752" w:rsidRDefault="00513752" w:rsidP="002B1197">
      <w:pPr>
        <w:rPr>
          <w:b/>
          <w:bCs/>
        </w:rPr>
      </w:pPr>
    </w:p>
    <w:p w14:paraId="3880B660" w14:textId="0C5C45A5" w:rsidR="008E7B05" w:rsidRDefault="008E7B05" w:rsidP="008E7B05">
      <w:pPr>
        <w:pStyle w:val="Heading3"/>
      </w:pPr>
      <w:r>
        <w:lastRenderedPageBreak/>
        <w:t>2.1.2 4T4R</w:t>
      </w:r>
    </w:p>
    <w:p w14:paraId="4AE8847C" w14:textId="2808EAE4" w:rsidR="008E7B05" w:rsidRDefault="009E0DD8" w:rsidP="009E0DD8">
      <w:pPr>
        <w:jc w:val="center"/>
        <w:rPr>
          <w:lang w:val="en-GB" w:eastAsia="ja-JP"/>
        </w:rPr>
      </w:pPr>
      <w:r w:rsidRPr="009E0DD8">
        <w:rPr>
          <w:noProof/>
          <w:lang w:val="en-GB" w:eastAsia="ja-JP"/>
        </w:rPr>
        <w:drawing>
          <wp:inline distT="0" distB="0" distL="0" distR="0" wp14:anchorId="08C6CB9A" wp14:editId="3F89E452">
            <wp:extent cx="3985347" cy="3111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0483" cy="311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BE9A1" w14:textId="77777777" w:rsidR="009E0DD8" w:rsidRDefault="009E0DD8" w:rsidP="009E0DD8">
      <w:pPr>
        <w:jc w:val="center"/>
      </w:pPr>
      <w:r>
        <w:rPr>
          <w:lang w:val="en-GB" w:eastAsia="ja-JP"/>
        </w:rPr>
        <w:t xml:space="preserve">2.1.2-1 </w:t>
      </w:r>
      <w:r>
        <w:t>Performance of difference schemes under DSS scenario (MCS4)</w:t>
      </w:r>
    </w:p>
    <w:p w14:paraId="79280324" w14:textId="3658F2EC" w:rsidR="009E0DD8" w:rsidRDefault="00DA60A5" w:rsidP="009E0DD8">
      <w:pPr>
        <w:jc w:val="center"/>
        <w:rPr>
          <w:lang w:eastAsia="ja-JP"/>
        </w:rPr>
      </w:pPr>
      <w:r w:rsidRPr="00DA60A5">
        <w:rPr>
          <w:noProof/>
          <w:lang w:eastAsia="ja-JP"/>
        </w:rPr>
        <w:drawing>
          <wp:inline distT="0" distB="0" distL="0" distR="0" wp14:anchorId="2129EA83" wp14:editId="6E044F09">
            <wp:extent cx="3759200" cy="299181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65570" cy="299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C1BE2" w14:textId="792EC5E9" w:rsidR="00DA60A5" w:rsidRDefault="00DA60A5" w:rsidP="009E0DD8">
      <w:pPr>
        <w:jc w:val="center"/>
      </w:pPr>
      <w:r>
        <w:rPr>
          <w:lang w:eastAsia="ja-JP"/>
        </w:rPr>
        <w:t xml:space="preserve">Figure 2.1.2-2 </w:t>
      </w:r>
      <w:r>
        <w:t>Performance of difference schemes under DSS scenario (MCS13)</w:t>
      </w:r>
    </w:p>
    <w:p w14:paraId="7275FEBE" w14:textId="43B306CB" w:rsidR="000C0F25" w:rsidRDefault="008E7B05" w:rsidP="008E7B05">
      <w:pPr>
        <w:pStyle w:val="Heading2"/>
      </w:pPr>
      <w:r>
        <w:t xml:space="preserve">2.2 </w:t>
      </w:r>
      <w:r w:rsidR="002B1197">
        <w:t>Scenario 2 NR</w:t>
      </w:r>
    </w:p>
    <w:p w14:paraId="1121FEBA" w14:textId="3F6C5FDD" w:rsidR="00D6693E" w:rsidRDefault="00D6693E" w:rsidP="00D6693E">
      <w:r w:rsidRPr="00ED3229">
        <w:t xml:space="preserve">As discussed in </w:t>
      </w:r>
      <w:r>
        <w:t xml:space="preserve">the </w:t>
      </w:r>
      <w:r w:rsidRPr="00ED3229">
        <w:t xml:space="preserve">last meeting, </w:t>
      </w:r>
      <w:r>
        <w:t xml:space="preserve">there are 4 types of rate-matching schemes and 2 IM schemes that </w:t>
      </w:r>
      <w:r w:rsidR="00B4456A">
        <w:t>encouraged</w:t>
      </w:r>
      <w:r>
        <w:t xml:space="preserve"> to be evaluated for this scenario:</w:t>
      </w:r>
    </w:p>
    <w:p w14:paraId="6035E63B" w14:textId="79C7BB96" w:rsidR="00D6693E" w:rsidRDefault="00D6693E" w:rsidP="00D6693E">
      <w:pPr>
        <w:pStyle w:val="ListParagraph"/>
        <w:numPr>
          <w:ilvl w:val="0"/>
          <w:numId w:val="21"/>
        </w:numPr>
      </w:pPr>
      <w:r>
        <w:t>No RM (Reference)</w:t>
      </w:r>
    </w:p>
    <w:p w14:paraId="0ECE5C46" w14:textId="04F7B7AF" w:rsidR="00D6693E" w:rsidRDefault="00D6693E" w:rsidP="00D6693E">
      <w:pPr>
        <w:pStyle w:val="ListParagraph"/>
        <w:numPr>
          <w:ilvl w:val="0"/>
          <w:numId w:val="21"/>
        </w:numPr>
      </w:pPr>
      <w:r>
        <w:t>Rel-15 CRS-RM for 1 interference cell case A</w:t>
      </w:r>
    </w:p>
    <w:p w14:paraId="1DB6A00E" w14:textId="377257C5" w:rsidR="00D6693E" w:rsidRDefault="00D6693E" w:rsidP="00D6693E">
      <w:pPr>
        <w:pStyle w:val="ListParagraph"/>
        <w:numPr>
          <w:ilvl w:val="0"/>
          <w:numId w:val="21"/>
        </w:numPr>
      </w:pPr>
      <w:r>
        <w:t>Rel-15 CRS-RM for 1 interference cell case B (optional)</w:t>
      </w:r>
    </w:p>
    <w:p w14:paraId="0226FC87" w14:textId="09878CA1" w:rsidR="00D6693E" w:rsidRDefault="00D6693E" w:rsidP="00D6693E">
      <w:pPr>
        <w:pStyle w:val="ListParagraph"/>
        <w:numPr>
          <w:ilvl w:val="0"/>
          <w:numId w:val="21"/>
        </w:numPr>
      </w:pPr>
      <w:r>
        <w:lastRenderedPageBreak/>
        <w:t>Rel-16 CRS-RM for 2 interference cells</w:t>
      </w:r>
    </w:p>
    <w:p w14:paraId="2CB26670" w14:textId="77777777" w:rsidR="00D6693E" w:rsidRDefault="00D6693E" w:rsidP="00D6693E">
      <w:pPr>
        <w:pStyle w:val="ListParagraph"/>
        <w:numPr>
          <w:ilvl w:val="0"/>
          <w:numId w:val="21"/>
        </w:numPr>
      </w:pPr>
      <w:r>
        <w:t>CRS-IC</w:t>
      </w:r>
    </w:p>
    <w:p w14:paraId="5310B4A6" w14:textId="77777777" w:rsidR="00D6693E" w:rsidRDefault="00D6693E" w:rsidP="00D6693E">
      <w:pPr>
        <w:pStyle w:val="ListParagraph"/>
        <w:numPr>
          <w:ilvl w:val="0"/>
          <w:numId w:val="21"/>
        </w:numPr>
      </w:pPr>
      <w:r>
        <w:t>LLR weighting</w:t>
      </w:r>
    </w:p>
    <w:p w14:paraId="42EF2C9B" w14:textId="41F4B7B4" w:rsidR="00D6693E" w:rsidRDefault="00D6693E" w:rsidP="00D6693E">
      <w:r>
        <w:t>Here we have evaluated the performance of these schemes above except the optional one, see the figure below</w:t>
      </w:r>
      <w:r w:rsidR="008E7B05">
        <w:t>.</w:t>
      </w:r>
    </w:p>
    <w:p w14:paraId="325F1B71" w14:textId="2B2D3989" w:rsidR="008E7B05" w:rsidRDefault="008E7B05" w:rsidP="008E7B05">
      <w:pPr>
        <w:pStyle w:val="Heading3"/>
      </w:pPr>
      <w:r>
        <w:t>2.2.1 4T2R</w:t>
      </w:r>
    </w:p>
    <w:p w14:paraId="6C8F0A27" w14:textId="5CDF849F" w:rsidR="00D6693E" w:rsidRDefault="00487DF4" w:rsidP="00FD7E25">
      <w:pPr>
        <w:jc w:val="center"/>
      </w:pPr>
      <w:r w:rsidRPr="00487DF4">
        <w:rPr>
          <w:noProof/>
        </w:rPr>
        <w:drawing>
          <wp:inline distT="0" distB="0" distL="0" distR="0" wp14:anchorId="05EFB6A9" wp14:editId="41DD6934">
            <wp:extent cx="3509605" cy="281390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39269" cy="28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55DD3" w14:textId="4B85DCBA" w:rsidR="00D6693E" w:rsidRDefault="00D6693E" w:rsidP="00D6693E">
      <w:pPr>
        <w:jc w:val="center"/>
      </w:pPr>
      <w:r>
        <w:t>Figure 2</w:t>
      </w:r>
      <w:r w:rsidR="006315AE">
        <w:t>.2.1-1</w:t>
      </w:r>
      <w:r>
        <w:t xml:space="preserve"> Performance of difference schemes under </w:t>
      </w:r>
      <w:r w:rsidR="00B30877">
        <w:t>NR</w:t>
      </w:r>
      <w:r>
        <w:t xml:space="preserve"> scenario (MCS4)</w:t>
      </w:r>
    </w:p>
    <w:p w14:paraId="056D319C" w14:textId="660397E2" w:rsidR="00D6693E" w:rsidRDefault="00F81B10" w:rsidP="00D6693E">
      <w:pPr>
        <w:jc w:val="center"/>
      </w:pPr>
      <w:r w:rsidRPr="00F81B10">
        <w:rPr>
          <w:noProof/>
        </w:rPr>
        <w:drawing>
          <wp:inline distT="0" distB="0" distL="0" distR="0" wp14:anchorId="32E69B55" wp14:editId="6C5C7540">
            <wp:extent cx="3636458" cy="2612561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47660" cy="2620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4EBDD" w14:textId="2B65B726" w:rsidR="00D6693E" w:rsidRDefault="00D6693E" w:rsidP="00D6693E">
      <w:pPr>
        <w:jc w:val="center"/>
      </w:pPr>
      <w:r>
        <w:t>Figure 2</w:t>
      </w:r>
      <w:r w:rsidR="006315AE">
        <w:t>.2.1-2</w:t>
      </w:r>
      <w:r>
        <w:t xml:space="preserve"> Performance of difference schemes under </w:t>
      </w:r>
      <w:r w:rsidR="00B30877">
        <w:t>NR</w:t>
      </w:r>
      <w:r>
        <w:t xml:space="preserve"> scenario (MCS13)</w:t>
      </w:r>
    </w:p>
    <w:p w14:paraId="04DC25D1" w14:textId="77777777" w:rsidR="00513752" w:rsidRDefault="00513752" w:rsidP="00513752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2FC5FF" wp14:editId="5BCBCD88">
                <wp:simplePos x="0" y="0"/>
                <wp:positionH relativeFrom="column">
                  <wp:posOffset>2625663</wp:posOffset>
                </wp:positionH>
                <wp:positionV relativeFrom="paragraph">
                  <wp:posOffset>876523</wp:posOffset>
                </wp:positionV>
                <wp:extent cx="506968" cy="116201"/>
                <wp:effectExtent l="0" t="0" r="64770" b="7493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968" cy="11620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FE0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06.75pt;margin-top:69pt;width:39.9pt;height: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Pr="00B83877">
        <w:rPr>
          <w:noProof/>
        </w:rPr>
        <w:drawing>
          <wp:inline distT="0" distB="0" distL="0" distR="0" wp14:anchorId="3498CB06" wp14:editId="64B17F3E">
            <wp:extent cx="3705170" cy="2951817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19841" cy="296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384F1" w14:textId="0B006649" w:rsidR="00513752" w:rsidRDefault="00513752" w:rsidP="00513752">
      <w:pPr>
        <w:jc w:val="center"/>
      </w:pPr>
      <w:r>
        <w:t>Figure 2.2.1-3 Performance of 64QAM MCS19</w:t>
      </w:r>
    </w:p>
    <w:p w14:paraId="66BE1492" w14:textId="45A85354" w:rsidR="00513752" w:rsidRDefault="00513752" w:rsidP="00513752">
      <w:pPr>
        <w:rPr>
          <w:b/>
          <w:bCs/>
        </w:rPr>
      </w:pPr>
    </w:p>
    <w:p w14:paraId="69F1CBF5" w14:textId="65713DEC" w:rsidR="00BB01AA" w:rsidRDefault="00BB01AA" w:rsidP="00BB01AA">
      <w:pPr>
        <w:pStyle w:val="Heading3"/>
      </w:pPr>
      <w:r>
        <w:t>2.2.2 4T4R</w:t>
      </w:r>
    </w:p>
    <w:p w14:paraId="44618630" w14:textId="37DA9AB2" w:rsidR="00BB01AA" w:rsidRDefault="00BB01AA" w:rsidP="00BB01AA">
      <w:pPr>
        <w:jc w:val="center"/>
        <w:rPr>
          <w:b/>
          <w:bCs/>
        </w:rPr>
      </w:pPr>
      <w:r w:rsidRPr="00BB01AA">
        <w:rPr>
          <w:b/>
          <w:bCs/>
          <w:noProof/>
        </w:rPr>
        <w:drawing>
          <wp:inline distT="0" distB="0" distL="0" distR="0" wp14:anchorId="0E98653C" wp14:editId="4283081A">
            <wp:extent cx="3880175" cy="2971527"/>
            <wp:effectExtent l="0" t="0" r="635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2371" cy="2980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D82EB" w14:textId="3A6D20EF" w:rsidR="00BB01AA" w:rsidRDefault="00BB01AA" w:rsidP="00BB01AA">
      <w:pPr>
        <w:jc w:val="center"/>
      </w:pPr>
      <w:r w:rsidRPr="006315AE">
        <w:t>Figure 2.2.2-1</w:t>
      </w:r>
      <w:r>
        <w:rPr>
          <w:b/>
          <w:bCs/>
        </w:rPr>
        <w:t xml:space="preserve"> </w:t>
      </w:r>
      <w:r>
        <w:t>Performance of difference schemes under NR scenario (MCS4)</w:t>
      </w:r>
    </w:p>
    <w:p w14:paraId="07953A7C" w14:textId="60D61208" w:rsidR="00683613" w:rsidRDefault="00683613" w:rsidP="00BB01AA">
      <w:pPr>
        <w:jc w:val="center"/>
        <w:rPr>
          <w:b/>
          <w:bCs/>
        </w:rPr>
      </w:pPr>
      <w:r w:rsidRPr="00683613">
        <w:rPr>
          <w:b/>
          <w:bCs/>
          <w:noProof/>
        </w:rPr>
        <w:lastRenderedPageBreak/>
        <w:drawing>
          <wp:inline distT="0" distB="0" distL="0" distR="0" wp14:anchorId="202962A9" wp14:editId="4A4C012E">
            <wp:extent cx="3956050" cy="3135223"/>
            <wp:effectExtent l="0" t="0" r="635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73893" cy="314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EB252" w14:textId="1A6BEA1E" w:rsidR="00683613" w:rsidRPr="006315AE" w:rsidRDefault="00683613" w:rsidP="00BB01AA">
      <w:pPr>
        <w:jc w:val="center"/>
      </w:pPr>
      <w:r w:rsidRPr="006315AE">
        <w:t>Figure 2.2.2-2 Performance of difference schemes under NR scenario</w:t>
      </w:r>
      <w:r w:rsidR="00E95FC4" w:rsidRPr="006315AE">
        <w:t xml:space="preserve"> </w:t>
      </w:r>
      <w:r w:rsidRPr="006315AE">
        <w:t>(MCS13)</w:t>
      </w:r>
    </w:p>
    <w:p w14:paraId="5776D527" w14:textId="77777777" w:rsidR="00513752" w:rsidRDefault="00513752" w:rsidP="00D6693E">
      <w:pPr>
        <w:rPr>
          <w:b/>
          <w:bCs/>
        </w:rPr>
      </w:pPr>
    </w:p>
    <w:p w14:paraId="443054C1" w14:textId="2C9CBDA3" w:rsidR="001F0BBA" w:rsidRPr="0092180D" w:rsidRDefault="00C24B7C" w:rsidP="00C13475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="001F0BBA" w:rsidRPr="0092180D">
        <w:rPr>
          <w:lang w:val="en-US"/>
        </w:rPr>
        <w:tab/>
        <w:t>Summary</w:t>
      </w:r>
    </w:p>
    <w:p w14:paraId="0D3058DE" w14:textId="0DC68E70" w:rsidR="001F0BBA" w:rsidRDefault="0076755C" w:rsidP="00C13475">
      <w:r>
        <w:t xml:space="preserve">In this contribution, we </w:t>
      </w:r>
      <w:r w:rsidR="00E10D3A">
        <w:t xml:space="preserve">share our simulation results </w:t>
      </w:r>
      <w:r w:rsidR="00930125">
        <w:t xml:space="preserve">for scenario 1 DSS and scenario 2 NR only. </w:t>
      </w:r>
    </w:p>
    <w:p w14:paraId="12CDED94" w14:textId="77777777" w:rsidR="001F0BBA" w:rsidRPr="0092180D" w:rsidRDefault="001F0BBA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012011B3" w14:textId="34F1B4FC" w:rsidR="001F0BBA" w:rsidRDefault="001F0BBA" w:rsidP="00C134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70965065"/>
      <w:r w:rsidRPr="000B2EC1">
        <w:t>R4-2108</w:t>
      </w:r>
      <w:r w:rsidR="002A56A3">
        <w:t>66</w:t>
      </w:r>
      <w:r w:rsidR="00D33AE7">
        <w:t>2</w:t>
      </w:r>
      <w:r w:rsidRPr="000B2EC1">
        <w:t>,</w:t>
      </w:r>
      <w:r w:rsidRPr="00B42E8B">
        <w:t xml:space="preserve"> “</w:t>
      </w:r>
      <w:r w:rsidR="00D33AE7">
        <w:t>WF on CRS interference handling in scenarios with overlapping spectrum for LTE and NR</w:t>
      </w:r>
      <w:r w:rsidRPr="00B42E8B">
        <w:t xml:space="preserve">”, </w:t>
      </w:r>
      <w:bookmarkEnd w:id="3"/>
      <w:r w:rsidR="00D33AE7">
        <w:t>China Telecom</w:t>
      </w:r>
    </w:p>
    <w:p w14:paraId="37B8F9AB" w14:textId="6B60B356" w:rsidR="00A746B4" w:rsidRDefault="00A746B4" w:rsidP="00A746B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77CCD2EA" w14:textId="3E77E9E8" w:rsidR="00491330" w:rsidRDefault="00491330">
      <w:pPr>
        <w:spacing w:after="0" w:line="240" w:lineRule="auto"/>
      </w:pPr>
      <w:r>
        <w:br w:type="page"/>
      </w:r>
    </w:p>
    <w:p w14:paraId="1181C8AA" w14:textId="2DAA8AE5" w:rsidR="00A746B4" w:rsidRDefault="00A746B4" w:rsidP="00A746B4">
      <w:pPr>
        <w:pStyle w:val="Heading1"/>
      </w:pPr>
      <w:bookmarkStart w:id="4" w:name="_Hlk78793263"/>
      <w:r>
        <w:lastRenderedPageBreak/>
        <w:t>Annex</w:t>
      </w:r>
      <w:r w:rsidR="00491330">
        <w:t xml:space="preserve"> </w:t>
      </w:r>
    </w:p>
    <w:bookmarkEnd w:id="4"/>
    <w:p w14:paraId="32EE9188" w14:textId="1A85A667" w:rsidR="00A746B4" w:rsidRDefault="00A746B4" w:rsidP="00A746B4">
      <w:pPr>
        <w:rPr>
          <w:b/>
          <w:bCs/>
          <w:u w:val="single"/>
          <w:lang w:val="en-GB" w:eastAsia="ja-JP"/>
        </w:rPr>
      </w:pPr>
      <w:r w:rsidRPr="00A746B4">
        <w:rPr>
          <w:b/>
          <w:bCs/>
          <w:u w:val="single"/>
          <w:lang w:val="en-GB" w:eastAsia="ja-JP"/>
        </w:rPr>
        <w:t>Simulation assumption used for above evaluation</w:t>
      </w:r>
    </w:p>
    <w:p w14:paraId="5EC00EB0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A746B4">
        <w:rPr>
          <w:rFonts w:asciiTheme="minorBidi" w:hAnsiTheme="minorBidi"/>
          <w:sz w:val="28"/>
          <w:szCs w:val="28"/>
          <w:lang w:val="en-GB"/>
        </w:rPr>
        <w:t>Table 1</w:t>
      </w:r>
      <w:r w:rsidRPr="00A746B4">
        <w:rPr>
          <w:lang w:val="en-GB" w:eastAsia="ja-JP"/>
        </w:rPr>
        <w:t xml:space="preserve"> </w:t>
      </w:r>
      <w:r>
        <w:rPr>
          <w:rFonts w:asciiTheme="minorBidi" w:hAnsiTheme="minorBidi"/>
          <w:sz w:val="28"/>
          <w:szCs w:val="28"/>
          <w:lang w:val="en-GB"/>
        </w:rPr>
        <w:t>NR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695"/>
        <w:gridCol w:w="6228"/>
      </w:tblGrid>
      <w:tr w:rsidR="00A746B4" w:rsidRPr="00D16729" w14:paraId="55071E94" w14:textId="77777777" w:rsidTr="00335064">
        <w:tc>
          <w:tcPr>
            <w:tcW w:w="2695" w:type="dxa"/>
          </w:tcPr>
          <w:p w14:paraId="090059BF" w14:textId="77777777" w:rsidR="00A746B4" w:rsidRPr="001D2F98" w:rsidRDefault="00A746B4" w:rsidP="00335064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Parameters</w:t>
            </w:r>
          </w:p>
        </w:tc>
        <w:tc>
          <w:tcPr>
            <w:tcW w:w="6228" w:type="dxa"/>
          </w:tcPr>
          <w:p w14:paraId="6D7FA5C3" w14:textId="77777777" w:rsidR="00A746B4" w:rsidRPr="001D2F98" w:rsidRDefault="00A746B4" w:rsidP="00335064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</w:tr>
      <w:tr w:rsidR="00A746B4" w:rsidRPr="00D16729" w14:paraId="272B8A93" w14:textId="77777777" w:rsidTr="00335064">
        <w:tc>
          <w:tcPr>
            <w:tcW w:w="2695" w:type="dxa"/>
          </w:tcPr>
          <w:p w14:paraId="0D2CED9C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6228" w:type="dxa"/>
          </w:tcPr>
          <w:p w14:paraId="0FA424FC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A746B4" w:rsidRPr="00D16729" w14:paraId="68CBC180" w14:textId="77777777" w:rsidTr="00335064">
        <w:tc>
          <w:tcPr>
            <w:tcW w:w="2695" w:type="dxa"/>
          </w:tcPr>
          <w:p w14:paraId="4C6FF7A1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228" w:type="dxa"/>
          </w:tcPr>
          <w:p w14:paraId="7E7BA73D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A746B4" w:rsidRPr="007113C7" w14:paraId="5C36CED6" w14:textId="77777777" w:rsidTr="00335064">
        <w:tc>
          <w:tcPr>
            <w:tcW w:w="2695" w:type="dxa"/>
          </w:tcPr>
          <w:p w14:paraId="6BCB2C88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6228" w:type="dxa"/>
          </w:tcPr>
          <w:p w14:paraId="6C783FDC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[2 GHz]</w:t>
            </w:r>
          </w:p>
        </w:tc>
      </w:tr>
      <w:tr w:rsidR="00A746B4" w:rsidRPr="007113C7" w14:paraId="6B338BDC" w14:textId="77777777" w:rsidTr="00335064">
        <w:tc>
          <w:tcPr>
            <w:tcW w:w="2695" w:type="dxa"/>
          </w:tcPr>
          <w:p w14:paraId="3DA9C195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228" w:type="dxa"/>
          </w:tcPr>
          <w:p w14:paraId="347442CD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A746B4" w:rsidRPr="00D16729" w14:paraId="05F397F3" w14:textId="77777777" w:rsidTr="00335064">
        <w:tc>
          <w:tcPr>
            <w:tcW w:w="2695" w:type="dxa"/>
          </w:tcPr>
          <w:p w14:paraId="33896B83" w14:textId="77777777" w:rsidR="00A746B4" w:rsidRPr="00D3531F" w:rsidRDefault="00A746B4" w:rsidP="00335064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6228" w:type="dxa"/>
          </w:tcPr>
          <w:p w14:paraId="39EE4C58" w14:textId="77777777" w:rsidR="00A746B4" w:rsidRPr="00D3531F" w:rsidRDefault="00A746B4" w:rsidP="00335064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A746B4" w:rsidRPr="00D16729" w14:paraId="48F03B22" w14:textId="77777777" w:rsidTr="00335064">
        <w:tc>
          <w:tcPr>
            <w:tcW w:w="2695" w:type="dxa"/>
          </w:tcPr>
          <w:p w14:paraId="6D18FFCB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6228" w:type="dxa"/>
          </w:tcPr>
          <w:p w14:paraId="731A09A0" w14:textId="77777777" w:rsidR="00A746B4" w:rsidRPr="00D3531F" w:rsidRDefault="00A746B4" w:rsidP="00335064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A746B4" w:rsidRPr="00D16729" w14:paraId="5A9001D0" w14:textId="77777777" w:rsidTr="00335064">
        <w:tc>
          <w:tcPr>
            <w:tcW w:w="2695" w:type="dxa"/>
          </w:tcPr>
          <w:p w14:paraId="43195281" w14:textId="77777777" w:rsidR="00A746B4" w:rsidRPr="001D2F98" w:rsidRDefault="00A746B4" w:rsidP="00335064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3D7EFFD2" w14:textId="77777777" w:rsidR="00A746B4" w:rsidRPr="001D2F98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228" w:type="dxa"/>
          </w:tcPr>
          <w:p w14:paraId="4C28F6C7" w14:textId="77777777" w:rsidR="00A746B4" w:rsidRPr="001D2F98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</w:tr>
      <w:tr w:rsidR="00A746B4" w:rsidRPr="00D16729" w14:paraId="26D737C2" w14:textId="77777777" w:rsidTr="00335064">
        <w:tc>
          <w:tcPr>
            <w:tcW w:w="2695" w:type="dxa"/>
          </w:tcPr>
          <w:p w14:paraId="61A27A60" w14:textId="77777777" w:rsidR="00A746B4" w:rsidRPr="001D2F98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6228" w:type="dxa"/>
          </w:tcPr>
          <w:p w14:paraId="313DB1B5" w14:textId="77777777" w:rsidR="00A746B4" w:rsidRPr="001D2F98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</w:tr>
      <w:tr w:rsidR="00A746B4" w:rsidRPr="00D16729" w14:paraId="09CA546D" w14:textId="77777777" w:rsidTr="00335064">
        <w:tc>
          <w:tcPr>
            <w:tcW w:w="2695" w:type="dxa"/>
          </w:tcPr>
          <w:p w14:paraId="2982E080" w14:textId="77777777" w:rsidR="00A746B4" w:rsidRPr="001D2F98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6228" w:type="dxa"/>
          </w:tcPr>
          <w:p w14:paraId="1CEB4BDE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</w:tr>
      <w:tr w:rsidR="00A746B4" w:rsidRPr="00D16729" w14:paraId="0E42212E" w14:textId="77777777" w:rsidTr="00335064">
        <w:tc>
          <w:tcPr>
            <w:tcW w:w="2695" w:type="dxa"/>
          </w:tcPr>
          <w:p w14:paraId="321585BB" w14:textId="77777777" w:rsidR="00A746B4" w:rsidRPr="001D2F98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PDCCH allocation </w:t>
            </w:r>
          </w:p>
        </w:tc>
        <w:tc>
          <w:tcPr>
            <w:tcW w:w="6228" w:type="dxa"/>
          </w:tcPr>
          <w:p w14:paraId="7EB8303F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</w:t>
            </w:r>
            <w:r w:rsidRPr="00A746B4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 1: symbols #2</w:t>
            </w:r>
          </w:p>
          <w:p w14:paraId="7B1FCE81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</w:t>
            </w:r>
            <w:r w:rsidRPr="00A746B4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 2: symbols #0 and #1 </w:t>
            </w:r>
          </w:p>
        </w:tc>
      </w:tr>
      <w:tr w:rsidR="00A746B4" w:rsidRPr="00D16729" w14:paraId="550D6A0F" w14:textId="77777777" w:rsidTr="00335064">
        <w:tc>
          <w:tcPr>
            <w:tcW w:w="2695" w:type="dxa"/>
          </w:tcPr>
          <w:p w14:paraId="19FF8DFF" w14:textId="77777777" w:rsidR="00A746B4" w:rsidRPr="001D2F98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228" w:type="dxa"/>
          </w:tcPr>
          <w:p w14:paraId="7BF73085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</w:tc>
      </w:tr>
      <w:tr w:rsidR="00A746B4" w:rsidRPr="00D16729" w14:paraId="7F15A550" w14:textId="77777777" w:rsidTr="00335064">
        <w:tc>
          <w:tcPr>
            <w:tcW w:w="2695" w:type="dxa"/>
          </w:tcPr>
          <w:p w14:paraId="7EAA9225" w14:textId="77777777" w:rsidR="00A746B4" w:rsidRPr="001D2F98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228" w:type="dxa"/>
          </w:tcPr>
          <w:p w14:paraId="70B58754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A746B4" w:rsidRPr="00D16729" w14:paraId="60533537" w14:textId="77777777" w:rsidTr="00335064">
        <w:tc>
          <w:tcPr>
            <w:tcW w:w="2695" w:type="dxa"/>
          </w:tcPr>
          <w:p w14:paraId="7C73DB61" w14:textId="77777777" w:rsidR="00A746B4" w:rsidRPr="001D2F98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6228" w:type="dxa"/>
          </w:tcPr>
          <w:p w14:paraId="03B4190B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2F3177C4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17CC5998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1595E953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324C51C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24AA803E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3C067F6C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</w:tr>
      <w:tr w:rsidR="00A746B4" w:rsidRPr="00D16729" w:rsidDel="00776417" w14:paraId="7C4328C8" w14:textId="77777777" w:rsidTr="00335064">
        <w:tc>
          <w:tcPr>
            <w:tcW w:w="2695" w:type="dxa"/>
          </w:tcPr>
          <w:p w14:paraId="732D56CB" w14:textId="77777777" w:rsidR="00A746B4" w:rsidRPr="001D2F98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228" w:type="dxa"/>
          </w:tcPr>
          <w:p w14:paraId="2D67A574" w14:textId="77777777" w:rsidR="00A746B4" w:rsidRPr="00A746B4" w:rsidDel="0077641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Not necessary of PDSCH </w:t>
            </w:r>
            <w:proofErr w:type="spellStart"/>
            <w:r w:rsidRPr="00A746B4">
              <w:rPr>
                <w:rFonts w:asciiTheme="minorBidi" w:hAnsiTheme="minorBidi"/>
                <w:szCs w:val="18"/>
                <w:lang w:val="en-GB"/>
              </w:rPr>
              <w:t>Demod</w:t>
            </w:r>
            <w:proofErr w:type="spellEnd"/>
          </w:p>
        </w:tc>
      </w:tr>
      <w:tr w:rsidR="00A746B4" w:rsidRPr="00D16729" w:rsidDel="00776417" w14:paraId="5CD668E3" w14:textId="77777777" w:rsidTr="00335064">
        <w:tc>
          <w:tcPr>
            <w:tcW w:w="2695" w:type="dxa"/>
          </w:tcPr>
          <w:p w14:paraId="37807219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PRB bundling size for target PDSCH</w:t>
            </w:r>
          </w:p>
        </w:tc>
        <w:tc>
          <w:tcPr>
            <w:tcW w:w="6228" w:type="dxa"/>
          </w:tcPr>
          <w:p w14:paraId="55A60338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1C33051E" w14:textId="77777777" w:rsidTr="00335064">
        <w:tc>
          <w:tcPr>
            <w:tcW w:w="2695" w:type="dxa"/>
          </w:tcPr>
          <w:p w14:paraId="2882BBBC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Antenna configuration</w:t>
            </w:r>
          </w:p>
        </w:tc>
        <w:tc>
          <w:tcPr>
            <w:tcW w:w="6228" w:type="dxa"/>
          </w:tcPr>
          <w:p w14:paraId="3A68EB05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4x2</w:t>
            </w:r>
          </w:p>
          <w:p w14:paraId="660D02D8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4x4?</w:t>
            </w:r>
          </w:p>
        </w:tc>
      </w:tr>
      <w:tr w:rsidR="00A746B4" w:rsidRPr="00D16729" w:rsidDel="00776417" w14:paraId="57695209" w14:textId="77777777" w:rsidTr="00335064">
        <w:tc>
          <w:tcPr>
            <w:tcW w:w="2695" w:type="dxa"/>
          </w:tcPr>
          <w:p w14:paraId="6C5811E8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Rank</w:t>
            </w:r>
          </w:p>
        </w:tc>
        <w:tc>
          <w:tcPr>
            <w:tcW w:w="6228" w:type="dxa"/>
          </w:tcPr>
          <w:p w14:paraId="09B3F276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A746B4" w:rsidRPr="00D16729" w:rsidDel="00776417" w14:paraId="49C5DA75" w14:textId="77777777" w:rsidTr="00335064">
        <w:tc>
          <w:tcPr>
            <w:tcW w:w="2695" w:type="dxa"/>
          </w:tcPr>
          <w:p w14:paraId="7E7D13CF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BA0E26">
              <w:rPr>
                <w:rFonts w:asciiTheme="minorBidi" w:hAnsiTheme="minorBidi"/>
                <w:szCs w:val="18"/>
                <w:lang w:val="en-GB"/>
              </w:rPr>
              <w:t>Overhead for TBS determination</w:t>
            </w:r>
          </w:p>
        </w:tc>
        <w:tc>
          <w:tcPr>
            <w:tcW w:w="6228" w:type="dxa"/>
          </w:tcPr>
          <w:p w14:paraId="1F6DE5A9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Scenario 1-1,1-2,1-3, 2-2, 2-3, 2-4: 18</w:t>
            </w:r>
          </w:p>
          <w:p w14:paraId="561048CE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eastAsia="SimSun"/>
              </w:rPr>
              <w:t>Scenario 1-4,1-5,1-6, 2-1, 2-5, 2-6: 0</w:t>
            </w:r>
          </w:p>
        </w:tc>
      </w:tr>
      <w:tr w:rsidR="00A746B4" w:rsidRPr="00D16729" w:rsidDel="00776417" w14:paraId="176AC627" w14:textId="77777777" w:rsidTr="00335064">
        <w:tc>
          <w:tcPr>
            <w:tcW w:w="2695" w:type="dxa"/>
          </w:tcPr>
          <w:p w14:paraId="465A8941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</w:rPr>
              <w:t xml:space="preserve">PDSCH </w:t>
            </w:r>
            <w:r w:rsidRPr="00982C96">
              <w:rPr>
                <w:rFonts w:asciiTheme="minorBidi" w:hAnsiTheme="minorBidi"/>
                <w:szCs w:val="18"/>
              </w:rPr>
              <w:t>DMRS ports</w:t>
            </w:r>
          </w:p>
        </w:tc>
        <w:tc>
          <w:tcPr>
            <w:tcW w:w="6228" w:type="dxa"/>
          </w:tcPr>
          <w:p w14:paraId="1A5058C9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port 0 ~3 </w:t>
            </w:r>
          </w:p>
        </w:tc>
      </w:tr>
      <w:tr w:rsidR="00A746B4" w:rsidRPr="00D16729" w:rsidDel="00776417" w14:paraId="54D93C65" w14:textId="77777777" w:rsidTr="00335064">
        <w:tc>
          <w:tcPr>
            <w:tcW w:w="2695" w:type="dxa"/>
            <w:vAlign w:val="center"/>
          </w:tcPr>
          <w:p w14:paraId="7640834E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228" w:type="dxa"/>
          </w:tcPr>
          <w:p w14:paraId="23FA4FEF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1 </w:t>
            </w:r>
          </w:p>
        </w:tc>
      </w:tr>
      <w:tr w:rsidR="00A746B4" w:rsidRPr="00D16729" w:rsidDel="00776417" w14:paraId="425BC5E4" w14:textId="77777777" w:rsidTr="00335064">
        <w:tc>
          <w:tcPr>
            <w:tcW w:w="2695" w:type="dxa"/>
          </w:tcPr>
          <w:p w14:paraId="2CEECDDA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4C23AD">
              <w:rPr>
                <w:rFonts w:asciiTheme="minorBidi" w:hAnsiTheme="minorBidi"/>
                <w:szCs w:val="18"/>
              </w:rPr>
              <w:t>Number of additional DMRS</w:t>
            </w:r>
          </w:p>
        </w:tc>
        <w:tc>
          <w:tcPr>
            <w:tcW w:w="6228" w:type="dxa"/>
          </w:tcPr>
          <w:p w14:paraId="605BF1E5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A746B4" w:rsidRPr="00D16729" w:rsidDel="00776417" w14:paraId="3A7C0945" w14:textId="77777777" w:rsidTr="00335064">
        <w:tc>
          <w:tcPr>
            <w:tcW w:w="2695" w:type="dxa"/>
          </w:tcPr>
          <w:p w14:paraId="55C3A4A7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6228" w:type="dxa"/>
          </w:tcPr>
          <w:p w14:paraId="4D9078ED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QPSK, MCS 4; 16QAM, MCS 13; (64QAM MCS 19)  </w:t>
            </w:r>
          </w:p>
        </w:tc>
      </w:tr>
      <w:tr w:rsidR="00A746B4" w:rsidRPr="00D16729" w:rsidDel="00776417" w14:paraId="2394B4D7" w14:textId="77777777" w:rsidTr="00335064">
        <w:tc>
          <w:tcPr>
            <w:tcW w:w="2695" w:type="dxa"/>
          </w:tcPr>
          <w:p w14:paraId="437C687E" w14:textId="77777777" w:rsidR="00A746B4" w:rsidRPr="00707B0E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707B0E">
              <w:rPr>
                <w:rFonts w:asciiTheme="minorBidi" w:hAnsiTheme="minorBidi"/>
                <w:szCs w:val="18"/>
              </w:rPr>
              <w:t>Precoding granularity</w:t>
            </w:r>
          </w:p>
          <w:p w14:paraId="16C18E1B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</w:p>
        </w:tc>
        <w:tc>
          <w:tcPr>
            <w:tcW w:w="6228" w:type="dxa"/>
          </w:tcPr>
          <w:p w14:paraId="1A755D9B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74CCB040" w14:textId="77777777" w:rsidTr="00335064">
        <w:tc>
          <w:tcPr>
            <w:tcW w:w="2695" w:type="dxa"/>
          </w:tcPr>
          <w:p w14:paraId="1AEA520E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PRB bundling size</w:t>
            </w:r>
          </w:p>
        </w:tc>
        <w:tc>
          <w:tcPr>
            <w:tcW w:w="6228" w:type="dxa"/>
          </w:tcPr>
          <w:p w14:paraId="2A5AB489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23D2940F" w14:textId="77777777" w:rsidTr="00335064">
        <w:tc>
          <w:tcPr>
            <w:tcW w:w="2695" w:type="dxa"/>
          </w:tcPr>
          <w:p w14:paraId="6B928833" w14:textId="77777777" w:rsidR="00A746B4" w:rsidRPr="004B7FB3" w:rsidRDefault="00A746B4" w:rsidP="00335064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precoder</w:t>
            </w:r>
          </w:p>
        </w:tc>
        <w:tc>
          <w:tcPr>
            <w:tcW w:w="6228" w:type="dxa"/>
          </w:tcPr>
          <w:p w14:paraId="6F7FFD97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Single Panel Type I, Random precoder selection updated per slot,</w:t>
            </w:r>
          </w:p>
          <w:p w14:paraId="1C308DCF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with equal probability of each applicable i1, i2 combination</w:t>
            </w:r>
          </w:p>
          <w:p w14:paraId="0DBCECBC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</w:p>
        </w:tc>
      </w:tr>
      <w:tr w:rsidR="00A746B4" w:rsidRPr="00D16729" w:rsidDel="00776417" w14:paraId="6B7AB194" w14:textId="77777777" w:rsidTr="00335064">
        <w:tc>
          <w:tcPr>
            <w:tcW w:w="2695" w:type="dxa"/>
          </w:tcPr>
          <w:p w14:paraId="6086B9EC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6228" w:type="dxa"/>
          </w:tcPr>
          <w:p w14:paraId="2B976E99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A746B4" w:rsidRPr="00D16729" w:rsidDel="00776417" w14:paraId="7A79CEAB" w14:textId="77777777" w:rsidTr="00335064">
        <w:tc>
          <w:tcPr>
            <w:tcW w:w="2695" w:type="dxa"/>
          </w:tcPr>
          <w:p w14:paraId="5CFB7E57" w14:textId="77777777" w:rsidR="00A746B4" w:rsidRPr="004446A1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228" w:type="dxa"/>
          </w:tcPr>
          <w:p w14:paraId="372AA7F2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TDLA30-10</w:t>
            </w:r>
          </w:p>
        </w:tc>
      </w:tr>
      <w:tr w:rsidR="00A746B4" w:rsidRPr="00D16729" w:rsidDel="00776417" w14:paraId="67078F42" w14:textId="77777777" w:rsidTr="00335064">
        <w:tc>
          <w:tcPr>
            <w:tcW w:w="2695" w:type="dxa"/>
          </w:tcPr>
          <w:p w14:paraId="2DFA7B92" w14:textId="77777777" w:rsidR="00A746B4" w:rsidRPr="004446A1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228" w:type="dxa"/>
          </w:tcPr>
          <w:p w14:paraId="7D6356D8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A746B4" w:rsidRPr="00D16729" w:rsidDel="00776417" w14:paraId="2F2196AA" w14:textId="77777777" w:rsidTr="00335064">
        <w:tc>
          <w:tcPr>
            <w:tcW w:w="2695" w:type="dxa"/>
          </w:tcPr>
          <w:p w14:paraId="280FBB4F" w14:textId="77777777" w:rsidR="00A746B4" w:rsidRPr="004446A1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228" w:type="dxa"/>
          </w:tcPr>
          <w:p w14:paraId="7E91817D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A746B4" w:rsidRPr="00D16729" w:rsidDel="00776417" w14:paraId="3EFD2349" w14:textId="77777777" w:rsidTr="00335064">
        <w:tc>
          <w:tcPr>
            <w:tcW w:w="2695" w:type="dxa"/>
          </w:tcPr>
          <w:p w14:paraId="369DD425" w14:textId="77777777" w:rsidR="00A746B4" w:rsidRPr="004446A1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6228" w:type="dxa"/>
          </w:tcPr>
          <w:p w14:paraId="5FE067DB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  <w:tr w:rsidR="00A746B4" w:rsidRPr="00D16729" w:rsidDel="00776417" w14:paraId="3FF63E78" w14:textId="77777777" w:rsidTr="00335064">
        <w:tc>
          <w:tcPr>
            <w:tcW w:w="2695" w:type="dxa"/>
          </w:tcPr>
          <w:p w14:paraId="103F827C" w14:textId="77777777" w:rsidR="00A746B4" w:rsidRPr="004446A1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228" w:type="dxa"/>
          </w:tcPr>
          <w:p w14:paraId="6F7D9627" w14:textId="77777777" w:rsidR="00A746B4" w:rsidRPr="00A746B4" w:rsidRDefault="00A746B4" w:rsidP="00335064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64C75570" w14:textId="77777777" w:rsidR="00A746B4" w:rsidRDefault="00A746B4" w:rsidP="00A746B4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4E258D57" w14:textId="47C3D750" w:rsidR="00A746B4" w:rsidRDefault="00A746B4" w:rsidP="00A746B4">
      <w:pPr>
        <w:pStyle w:val="Caption"/>
        <w:jc w:val="center"/>
        <w:rPr>
          <w:sz w:val="28"/>
          <w:szCs w:val="28"/>
        </w:rPr>
      </w:pPr>
    </w:p>
    <w:p w14:paraId="17FC4FCD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lastRenderedPageBreak/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>NR PDSCH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583"/>
        <w:gridCol w:w="4050"/>
      </w:tblGrid>
      <w:tr w:rsidR="00A746B4" w:rsidRPr="00661924" w14:paraId="22201D69" w14:textId="77777777" w:rsidTr="00335064">
        <w:tc>
          <w:tcPr>
            <w:tcW w:w="1812" w:type="dxa"/>
            <w:vMerge w:val="restart"/>
            <w:shd w:val="clear" w:color="auto" w:fill="auto"/>
            <w:vAlign w:val="center"/>
          </w:tcPr>
          <w:p w14:paraId="458E3640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7BC419BA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D1BE4AA" w14:textId="77777777" w:rsidR="00A746B4" w:rsidRPr="0066192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746B4" w:rsidRPr="00661924" w14:paraId="7EB0C76C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4514FBD8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510E57DF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E4DEE03" w14:textId="77777777" w:rsidR="00A746B4" w:rsidRPr="0066192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46B4" w:rsidRPr="00661924" w14:paraId="607B8235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5EDF6E5F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3C9A2155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FFD8627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Scenario 1-1,1-2,1-3, 2-2, 2-3, 2-4: 3</w:t>
            </w:r>
          </w:p>
          <w:p w14:paraId="3C1082ED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Scenario 1-4,1-5,1-6, 2-1, 2-5, 2-6: 2</w:t>
            </w:r>
          </w:p>
        </w:tc>
      </w:tr>
      <w:tr w:rsidR="00A746B4" w:rsidRPr="00661924" w14:paraId="132BD093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7D3F095C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6571404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5A7D890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 xml:space="preserve">Rel-15 or Rel-16 CRS-RM: 9 </w:t>
            </w:r>
            <w:r w:rsidRPr="00A746B4">
              <w:rPr>
                <w:rFonts w:ascii="Arial" w:eastAsia="SimSun" w:hAnsi="Arial"/>
                <w:sz w:val="18"/>
              </w:rPr>
              <w:br/>
              <w:t xml:space="preserve">No CRS-RM (scenario 2): 12 </w:t>
            </w:r>
          </w:p>
        </w:tc>
      </w:tr>
      <w:tr w:rsidR="00A746B4" w:rsidRPr="00661924" w14:paraId="7C329B43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12ED5D17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3718EBFC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221F7F7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46B4" w:rsidRPr="00661924" w14:paraId="3770B8F6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3C7B660E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50705B8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9734D7E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746B4" w:rsidRPr="00661924" w14:paraId="56969925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7A747534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0C142CD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12C9680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2</w:t>
            </w:r>
            <w:r w:rsidRPr="00A746B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746B4" w:rsidRPr="00661924" w14:paraId="05F0C6C1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6A7E08F7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02AD47C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62649FB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746B4" w:rsidRPr="00661924" w14:paraId="5B2035AB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01058E2E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4D2C2084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0E84EB5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C</w:t>
            </w:r>
            <w:r w:rsidRPr="00A746B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A746B4" w:rsidRPr="00661924" w14:paraId="0F5B3BFE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7DB7B8A2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C33250D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121237D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746B4" w:rsidRPr="00661924" w14:paraId="6F34BFF3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3A1940FC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5DEE8D9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661924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661924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397BCDB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746B4" w:rsidRPr="00661924" w14:paraId="1D7A99B3" w14:textId="77777777" w:rsidTr="00335064">
        <w:tc>
          <w:tcPr>
            <w:tcW w:w="1812" w:type="dxa"/>
            <w:vMerge w:val="restart"/>
            <w:shd w:val="clear" w:color="auto" w:fill="auto"/>
            <w:vAlign w:val="center"/>
          </w:tcPr>
          <w:p w14:paraId="55B4B56D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10A10306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BFDAA4A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746B4" w:rsidRPr="00661924" w14:paraId="752FA97C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03672014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26464DA6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21D9D7D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746B4" w:rsidRPr="00661924" w14:paraId="30B12C64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4085FB99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F11F8AB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1F7D9B07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46B4" w:rsidRPr="00661924" w14:paraId="1F565D6E" w14:textId="77777777" w:rsidTr="00335064">
        <w:tc>
          <w:tcPr>
            <w:tcW w:w="1812" w:type="dxa"/>
            <w:vMerge/>
            <w:shd w:val="clear" w:color="auto" w:fill="auto"/>
            <w:vAlign w:val="center"/>
          </w:tcPr>
          <w:p w14:paraId="1800D1CC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27D2DF0" w14:textId="77777777" w:rsidR="00A746B4" w:rsidRPr="00661924" w:rsidRDefault="00A746B4" w:rsidP="0033506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7583E2F" w14:textId="77777777" w:rsidR="00A746B4" w:rsidRPr="00A746B4" w:rsidRDefault="00A746B4" w:rsidP="003350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</w:tbl>
    <w:p w14:paraId="4F4AFBF5" w14:textId="77777777" w:rsidR="00A746B4" w:rsidRDefault="00A746B4" w:rsidP="00A746B4">
      <w:pPr>
        <w:pStyle w:val="Caption"/>
        <w:jc w:val="center"/>
        <w:rPr>
          <w:sz w:val="28"/>
          <w:szCs w:val="28"/>
        </w:rPr>
      </w:pPr>
    </w:p>
    <w:p w14:paraId="0AB0CC49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3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 xml:space="preserve">LTE </w:t>
      </w:r>
      <w:proofErr w:type="spellStart"/>
      <w:r>
        <w:rPr>
          <w:rFonts w:asciiTheme="minorBidi" w:hAnsiTheme="minorBidi"/>
          <w:sz w:val="28"/>
          <w:szCs w:val="28"/>
          <w:lang w:val="en-GB"/>
        </w:rPr>
        <w:t>Interf</w:t>
      </w:r>
      <w:proofErr w:type="spellEnd"/>
      <w:r>
        <w:rPr>
          <w:rFonts w:asciiTheme="minorBidi" w:hAnsiTheme="minorBidi"/>
          <w:sz w:val="28"/>
          <w:szCs w:val="28"/>
          <w:lang w:val="en-GB"/>
        </w:rPr>
        <w:t>.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167"/>
        <w:gridCol w:w="2432"/>
        <w:gridCol w:w="2566"/>
        <w:gridCol w:w="2464"/>
      </w:tblGrid>
      <w:tr w:rsidR="00A746B4" w:rsidRPr="00665247" w14:paraId="3EFF9271" w14:textId="77777777" w:rsidTr="00335064">
        <w:tc>
          <w:tcPr>
            <w:tcW w:w="2167" w:type="dxa"/>
          </w:tcPr>
          <w:p w14:paraId="3B99BDAC" w14:textId="77777777" w:rsidR="00A746B4" w:rsidRPr="00CB240E" w:rsidRDefault="00A746B4" w:rsidP="00335064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</w:p>
        </w:tc>
        <w:tc>
          <w:tcPr>
            <w:tcW w:w="2432" w:type="dxa"/>
          </w:tcPr>
          <w:p w14:paraId="140E4F52" w14:textId="77777777" w:rsidR="00A746B4" w:rsidRDefault="00A746B4" w:rsidP="00335064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Cell 0(DSS) </w:t>
            </w:r>
          </w:p>
        </w:tc>
        <w:tc>
          <w:tcPr>
            <w:tcW w:w="2566" w:type="dxa"/>
          </w:tcPr>
          <w:p w14:paraId="0405BC7B" w14:textId="77777777" w:rsidR="00A746B4" w:rsidRPr="00CB240E" w:rsidRDefault="00A746B4" w:rsidP="00335064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6B1C7D4B" w14:textId="77777777" w:rsidR="00A746B4" w:rsidRPr="00CB240E" w:rsidRDefault="00A746B4" w:rsidP="00335064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2</w:t>
            </w:r>
          </w:p>
        </w:tc>
      </w:tr>
      <w:tr w:rsidR="00A746B4" w:rsidRPr="00665247" w14:paraId="6F66ADDB" w14:textId="77777777" w:rsidTr="00335064">
        <w:tc>
          <w:tcPr>
            <w:tcW w:w="2167" w:type="dxa"/>
          </w:tcPr>
          <w:p w14:paraId="6DA1DDFA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 w:rsidRPr="00C2057D">
              <w:rPr>
                <w:rFonts w:eastAsia="SimSun"/>
                <w:lang w:val="fr-FR"/>
              </w:rPr>
              <w:t>carrier</w:t>
            </w:r>
            <w:proofErr w:type="gramEnd"/>
            <w:r w:rsidRPr="00C2057D">
              <w:rPr>
                <w:rFonts w:eastAsia="SimSun"/>
                <w:lang w:val="fr-FR"/>
              </w:rPr>
              <w:t xml:space="preserve"> centre </w:t>
            </w:r>
            <w:proofErr w:type="spellStart"/>
            <w:r w:rsidRPr="00C2057D">
              <w:rPr>
                <w:rFonts w:eastAsia="SimSun"/>
                <w:lang w:val="fr-FR"/>
              </w:rPr>
              <w:t>subcarrier</w:t>
            </w:r>
            <w:proofErr w:type="spellEnd"/>
          </w:p>
        </w:tc>
        <w:tc>
          <w:tcPr>
            <w:tcW w:w="7462" w:type="dxa"/>
            <w:gridSpan w:val="3"/>
          </w:tcPr>
          <w:p w14:paraId="75CDB35B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Same as NR carrier</w:t>
            </w:r>
            <w:r w:rsidRPr="00661924">
              <w:rPr>
                <w:rFonts w:eastAsia="SimSun" w:hint="eastAsia"/>
              </w:rPr>
              <w:t xml:space="preserve"> </w:t>
            </w:r>
            <w:proofErr w:type="spellStart"/>
            <w:r w:rsidRPr="00661924">
              <w:rPr>
                <w:rFonts w:eastAsia="SimSun"/>
              </w:rPr>
              <w:t>centre</w:t>
            </w:r>
            <w:proofErr w:type="spellEnd"/>
            <w:r w:rsidRPr="00661924">
              <w:rPr>
                <w:rFonts w:eastAsia="SimSun"/>
              </w:rPr>
              <w:t xml:space="preserve"> subcarrier</w:t>
            </w:r>
          </w:p>
        </w:tc>
      </w:tr>
      <w:tr w:rsidR="00A746B4" w:rsidRPr="00665247" w14:paraId="3E043A67" w14:textId="77777777" w:rsidTr="00335064">
        <w:tc>
          <w:tcPr>
            <w:tcW w:w="2167" w:type="dxa"/>
          </w:tcPr>
          <w:p w14:paraId="512897E1" w14:textId="77777777" w:rsidR="00A746B4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BW(MHz)</w:t>
            </w:r>
          </w:p>
        </w:tc>
        <w:tc>
          <w:tcPr>
            <w:tcW w:w="7462" w:type="dxa"/>
            <w:gridSpan w:val="3"/>
          </w:tcPr>
          <w:p w14:paraId="1D576D2E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</w:t>
            </w:r>
          </w:p>
        </w:tc>
      </w:tr>
      <w:tr w:rsidR="00A746B4" w:rsidRPr="00665247" w14:paraId="5ED24145" w14:textId="77777777" w:rsidTr="00335064">
        <w:tc>
          <w:tcPr>
            <w:tcW w:w="2167" w:type="dxa"/>
          </w:tcPr>
          <w:p w14:paraId="43416034" w14:textId="77777777" w:rsidR="00A746B4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Resource allocation</w:t>
            </w:r>
          </w:p>
        </w:tc>
        <w:tc>
          <w:tcPr>
            <w:tcW w:w="7462" w:type="dxa"/>
            <w:gridSpan w:val="3"/>
          </w:tcPr>
          <w:p w14:paraId="3E147C1D" w14:textId="77777777" w:rsidR="00A746B4" w:rsidRPr="00474951" w:rsidRDefault="00A746B4" w:rsidP="00335064">
            <w:pPr>
              <w:spacing w:after="0"/>
              <w:rPr>
                <w:rFonts w:ascii="Arial" w:eastAsia="MS PGothic" w:hAnsi="Arial" w:cs="Arial"/>
                <w:sz w:val="18"/>
              </w:rPr>
            </w:pPr>
            <w:r w:rsidRPr="00474951">
              <w:rPr>
                <w:rFonts w:ascii="Arial" w:eastAsia="MS PGothic" w:hAnsi="Arial" w:cs="Arial"/>
                <w:sz w:val="18"/>
              </w:rPr>
              <w:t xml:space="preserve">Random full band (50PRB) on/off model, proportional to the average resource utilization in the interfering </w:t>
            </w:r>
            <w:proofErr w:type="gramStart"/>
            <w:r w:rsidRPr="00474951">
              <w:rPr>
                <w:rFonts w:ascii="Arial" w:eastAsia="MS PGothic" w:hAnsi="Arial" w:cs="Arial"/>
                <w:sz w:val="18"/>
              </w:rPr>
              <w:t>cells;</w:t>
            </w:r>
            <w:proofErr w:type="gramEnd"/>
          </w:p>
          <w:p w14:paraId="32EA3A7B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ON/OFF pattern depends on the </w:t>
            </w:r>
            <w:proofErr w:type="spellStart"/>
            <w:r w:rsidRPr="00474951">
              <w:rPr>
                <w:rFonts w:eastAsia="MS PGothic" w:cs="Arial"/>
                <w:highlight w:val="yellow"/>
              </w:rPr>
              <w:t>Possion</w:t>
            </w:r>
            <w:proofErr w:type="spellEnd"/>
            <w:r w:rsidRPr="00474951">
              <w:rPr>
                <w:rFonts w:eastAsia="MS PGothic" w:cs="Arial"/>
                <w:highlight w:val="yellow"/>
              </w:rPr>
              <w:t xml:space="preserve"> distribution</w:t>
            </w:r>
            <w:r w:rsidRPr="005E2194">
              <w:rPr>
                <w:rStyle w:val="FootnoteReference"/>
                <w:rFonts w:eastAsia="MS PGothic" w:cs="Arial"/>
                <w:b w:val="0"/>
                <w:bCs/>
                <w:highlight w:val="yellow"/>
              </w:rPr>
              <w:footnoteReference w:id="2"/>
            </w:r>
          </w:p>
        </w:tc>
      </w:tr>
      <w:tr w:rsidR="00A746B4" w:rsidRPr="00665247" w14:paraId="13FE1BE3" w14:textId="77777777" w:rsidTr="00335064">
        <w:tc>
          <w:tcPr>
            <w:tcW w:w="2167" w:type="dxa"/>
          </w:tcPr>
          <w:p w14:paraId="431EE3EF" w14:textId="77777777" w:rsidR="00A746B4" w:rsidRPr="0060163E" w:rsidRDefault="00A746B4" w:rsidP="00335064">
            <w:pPr>
              <w:pStyle w:val="TAC"/>
              <w:jc w:val="left"/>
              <w:rPr>
                <w:rFonts w:eastAsia="MS PGothic" w:cs="Arial"/>
              </w:rPr>
            </w:pPr>
            <w:r w:rsidRPr="0060163E">
              <w:rPr>
                <w:rFonts w:eastAsia="MS PGothic" w:cs="Arial"/>
              </w:rPr>
              <w:t>Non-full buffer interference Model</w:t>
            </w:r>
            <w:r w:rsidRPr="005E2194">
              <w:rPr>
                <w:rStyle w:val="FootnoteReference"/>
                <w:rFonts w:eastAsia="MS PGothic" w:cs="Arial"/>
                <w:b w:val="0"/>
                <w:bCs/>
              </w:rPr>
              <w:footnoteReference w:id="3"/>
            </w:r>
          </w:p>
        </w:tc>
        <w:tc>
          <w:tcPr>
            <w:tcW w:w="7462" w:type="dxa"/>
            <w:gridSpan w:val="3"/>
          </w:tcPr>
          <w:p w14:paraId="131B28EF" w14:textId="77777777" w:rsidR="00A746B4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A746B4" w:rsidRPr="00665247" w14:paraId="2137CB48" w14:textId="77777777" w:rsidTr="00335064">
        <w:tc>
          <w:tcPr>
            <w:tcW w:w="2167" w:type="dxa"/>
          </w:tcPr>
          <w:p w14:paraId="16809CBF" w14:textId="77777777" w:rsidR="00A746B4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Average resource utilization</w:t>
            </w:r>
          </w:p>
        </w:tc>
        <w:tc>
          <w:tcPr>
            <w:tcW w:w="7462" w:type="dxa"/>
            <w:gridSpan w:val="3"/>
          </w:tcPr>
          <w:p w14:paraId="5F0A1796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20%, [0%, 50%, 100%]</w:t>
            </w:r>
          </w:p>
        </w:tc>
      </w:tr>
      <w:tr w:rsidR="00A746B4" w:rsidRPr="00665247" w14:paraId="4A7DEC0B" w14:textId="77777777" w:rsidTr="00335064">
        <w:tc>
          <w:tcPr>
            <w:tcW w:w="2167" w:type="dxa"/>
          </w:tcPr>
          <w:p w14:paraId="747E514F" w14:textId="77777777" w:rsidR="00A746B4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CP Type</w:t>
            </w:r>
          </w:p>
        </w:tc>
        <w:tc>
          <w:tcPr>
            <w:tcW w:w="7462" w:type="dxa"/>
            <w:gridSpan w:val="3"/>
          </w:tcPr>
          <w:p w14:paraId="2D0240D5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Normal</w:t>
            </w:r>
          </w:p>
        </w:tc>
      </w:tr>
      <w:tr w:rsidR="00A746B4" w:rsidRPr="00665247" w14:paraId="1DB41949" w14:textId="77777777" w:rsidTr="00335064">
        <w:tc>
          <w:tcPr>
            <w:tcW w:w="2167" w:type="dxa"/>
          </w:tcPr>
          <w:p w14:paraId="5BD53278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Time offset(us)</w:t>
            </w:r>
          </w:p>
        </w:tc>
        <w:tc>
          <w:tcPr>
            <w:tcW w:w="2432" w:type="dxa"/>
          </w:tcPr>
          <w:p w14:paraId="1CFE0295" w14:textId="77777777" w:rsid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57B5D190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</w:t>
            </w:r>
          </w:p>
        </w:tc>
        <w:tc>
          <w:tcPr>
            <w:tcW w:w="2464" w:type="dxa"/>
          </w:tcPr>
          <w:p w14:paraId="75356D6E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​</w:t>
            </w:r>
            <w:r>
              <w:rPr>
                <w:rFonts w:asciiTheme="minorBidi" w:hAnsiTheme="minorBidi"/>
                <w:szCs w:val="18"/>
                <w:lang w:val="en-GB"/>
              </w:rPr>
              <w:t>-1</w:t>
            </w:r>
          </w:p>
        </w:tc>
      </w:tr>
      <w:tr w:rsidR="00A746B4" w:rsidRPr="00665247" w14:paraId="4464737B" w14:textId="77777777" w:rsidTr="00335064">
        <w:tc>
          <w:tcPr>
            <w:tcW w:w="2167" w:type="dxa"/>
          </w:tcPr>
          <w:p w14:paraId="213AD6F8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Frequency </w:t>
            </w: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offset(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HZ)</w:t>
            </w:r>
          </w:p>
        </w:tc>
        <w:tc>
          <w:tcPr>
            <w:tcW w:w="2432" w:type="dxa"/>
          </w:tcPr>
          <w:p w14:paraId="6955AC93" w14:textId="77777777" w:rsid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16CA845B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300</w:t>
            </w:r>
          </w:p>
        </w:tc>
        <w:tc>
          <w:tcPr>
            <w:tcW w:w="2464" w:type="dxa"/>
          </w:tcPr>
          <w:p w14:paraId="724461AF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-100</w:t>
            </w:r>
          </w:p>
        </w:tc>
      </w:tr>
      <w:tr w:rsidR="00A746B4" w:rsidRPr="00665247" w14:paraId="401CA675" w14:textId="77777777" w:rsidTr="00335064">
        <w:tc>
          <w:tcPr>
            <w:tcW w:w="2167" w:type="dxa"/>
          </w:tcPr>
          <w:p w14:paraId="5CAF07BB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PDSCH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7462" w:type="dxa"/>
            <w:gridSpan w:val="3"/>
          </w:tcPr>
          <w:p w14:paraId="41C866CD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Random 16QAM</w:t>
            </w:r>
          </w:p>
        </w:tc>
      </w:tr>
      <w:tr w:rsidR="00A746B4" w:rsidRPr="00665247" w14:paraId="645C8DCA" w14:textId="77777777" w:rsidTr="00335064">
        <w:tc>
          <w:tcPr>
            <w:tcW w:w="2167" w:type="dxa"/>
          </w:tcPr>
          <w:p w14:paraId="262AA422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Precoding</w:t>
            </w:r>
          </w:p>
        </w:tc>
        <w:tc>
          <w:tcPr>
            <w:tcW w:w="7462" w:type="dxa"/>
            <w:gridSpan w:val="3"/>
          </w:tcPr>
          <w:p w14:paraId="4CE766B8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TM4 Random PMI</w:t>
            </w:r>
          </w:p>
        </w:tc>
      </w:tr>
      <w:tr w:rsidR="00A746B4" w:rsidRPr="00665247" w14:paraId="27153CBA" w14:textId="77777777" w:rsidTr="00335064">
        <w:tc>
          <w:tcPr>
            <w:tcW w:w="2167" w:type="dxa"/>
          </w:tcPr>
          <w:p w14:paraId="4DB85C44" w14:textId="77777777" w:rsidR="00A746B4" w:rsidRPr="00661924" w:rsidRDefault="00A746B4" w:rsidP="00335064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Rank</w:t>
            </w:r>
          </w:p>
        </w:tc>
        <w:tc>
          <w:tcPr>
            <w:tcW w:w="7462" w:type="dxa"/>
            <w:gridSpan w:val="3"/>
          </w:tcPr>
          <w:p w14:paraId="34B88D65" w14:textId="77777777" w:rsid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Randomly changing rank per allocated </w:t>
            </w:r>
            <w:proofErr w:type="spellStart"/>
            <w:r w:rsidRPr="0060163E">
              <w:rPr>
                <w:rFonts w:eastAsia="MS PGothic" w:cs="Arial"/>
              </w:rPr>
              <w:t>subband</w:t>
            </w:r>
            <w:proofErr w:type="spellEnd"/>
            <w:r w:rsidRPr="0060163E">
              <w:rPr>
                <w:rFonts w:eastAsia="MS PGothic" w:cs="Arial"/>
              </w:rPr>
              <w:t xml:space="preserve"> from subframe to subframe: 80% rank-1, 20% rank-2</w:t>
            </w:r>
          </w:p>
        </w:tc>
      </w:tr>
      <w:tr w:rsidR="00A746B4" w:rsidRPr="00665247" w14:paraId="1E5DE4D2" w14:textId="77777777" w:rsidTr="00335064">
        <w:tc>
          <w:tcPr>
            <w:tcW w:w="2167" w:type="dxa"/>
          </w:tcPr>
          <w:p w14:paraId="74C767A9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Number of antenna ports</w:t>
            </w:r>
          </w:p>
        </w:tc>
        <w:tc>
          <w:tcPr>
            <w:tcW w:w="2432" w:type="dxa"/>
          </w:tcPr>
          <w:p w14:paraId="20E0B229" w14:textId="77777777" w:rsid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566" w:type="dxa"/>
          </w:tcPr>
          <w:p w14:paraId="671F9ACB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464" w:type="dxa"/>
          </w:tcPr>
          <w:p w14:paraId="42825E06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</w:tr>
      <w:tr w:rsidR="00A746B4" w:rsidRPr="00665247" w14:paraId="05376522" w14:textId="77777777" w:rsidTr="00335064">
        <w:tc>
          <w:tcPr>
            <w:tcW w:w="2167" w:type="dxa"/>
          </w:tcPr>
          <w:p w14:paraId="1320218F" w14:textId="77777777" w:rsidR="00A746B4" w:rsidRPr="00665247" w:rsidRDefault="00A746B4" w:rsidP="00335064">
            <w:pPr>
              <w:pStyle w:val="3GPP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661924">
              <w:rPr>
                <w:rFonts w:ascii="Arial" w:hAnsi="Arial"/>
                <w:sz w:val="18"/>
              </w:rPr>
              <w:t>v-shift</w:t>
            </w:r>
          </w:p>
        </w:tc>
        <w:tc>
          <w:tcPr>
            <w:tcW w:w="2432" w:type="dxa"/>
          </w:tcPr>
          <w:p w14:paraId="52B4398C" w14:textId="77777777" w:rsid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67109E74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039BA5E1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665247" w14:paraId="2542B1A9" w14:textId="77777777" w:rsidTr="00335064">
        <w:tc>
          <w:tcPr>
            <w:tcW w:w="2167" w:type="dxa"/>
          </w:tcPr>
          <w:p w14:paraId="392F8C43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INR(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dB)</w:t>
            </w:r>
          </w:p>
        </w:tc>
        <w:tc>
          <w:tcPr>
            <w:tcW w:w="2432" w:type="dxa"/>
          </w:tcPr>
          <w:p w14:paraId="7024C80B" w14:textId="043C2A0A" w:rsidR="00A746B4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/</w:t>
            </w:r>
          </w:p>
        </w:tc>
        <w:tc>
          <w:tcPr>
            <w:tcW w:w="2566" w:type="dxa"/>
          </w:tcPr>
          <w:p w14:paraId="4E1B48CE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10.45</w:t>
            </w:r>
          </w:p>
        </w:tc>
        <w:tc>
          <w:tcPr>
            <w:tcW w:w="2464" w:type="dxa"/>
          </w:tcPr>
          <w:p w14:paraId="07C4D597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4.6</w:t>
            </w:r>
          </w:p>
        </w:tc>
      </w:tr>
      <w:tr w:rsidR="00A746B4" w:rsidRPr="00665247" w14:paraId="7D98D452" w14:textId="77777777" w:rsidTr="00335064">
        <w:tc>
          <w:tcPr>
            <w:tcW w:w="2167" w:type="dxa"/>
          </w:tcPr>
          <w:p w14:paraId="0AA675E4" w14:textId="77777777" w:rsidR="00A746B4" w:rsidRPr="00665247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7462" w:type="dxa"/>
            <w:gridSpan w:val="3"/>
          </w:tcPr>
          <w:p w14:paraId="2F0568F9" w14:textId="77777777" w:rsidR="00A746B4" w:rsidRPr="00665247" w:rsidRDefault="00A746B4" w:rsidP="00335064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EE3BD2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A746B4" w:rsidRPr="00665247" w14:paraId="527B726E" w14:textId="77777777" w:rsidTr="00335064">
        <w:tc>
          <w:tcPr>
            <w:tcW w:w="9629" w:type="dxa"/>
            <w:gridSpan w:val="4"/>
          </w:tcPr>
          <w:p w14:paraId="6B165302" w14:textId="77777777" w:rsidR="00A746B4" w:rsidRPr="00EE3BD2" w:rsidRDefault="00A746B4" w:rsidP="00335064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661924">
              <w:t>Note 1:</w:t>
            </w:r>
            <w:r w:rsidRPr="00661924">
              <w:rPr>
                <w:rFonts w:hint="eastAsia"/>
              </w:rPr>
              <w:tab/>
            </w:r>
            <w:r w:rsidRPr="00661924">
              <w:t>No MBSFN is configured on LTE carrier</w:t>
            </w:r>
          </w:p>
        </w:tc>
      </w:tr>
    </w:tbl>
    <w:p w14:paraId="144D7E3C" w14:textId="354E8EA0" w:rsidR="00A746B4" w:rsidRDefault="00A746B4" w:rsidP="00A746B4">
      <w:pPr>
        <w:rPr>
          <w:lang w:val="en-GB" w:eastAsia="ja-JP"/>
        </w:rPr>
      </w:pPr>
    </w:p>
    <w:p w14:paraId="21C25164" w14:textId="36B924D2" w:rsidR="00491330" w:rsidRDefault="00491330" w:rsidP="00A746B4">
      <w:pPr>
        <w:rPr>
          <w:lang w:val="en-GB" w:eastAsia="ja-JP"/>
        </w:rPr>
      </w:pPr>
    </w:p>
    <w:p w14:paraId="1CA4DEB5" w14:textId="5896464A" w:rsidR="00491330" w:rsidRDefault="00491330">
      <w:pPr>
        <w:spacing w:after="0" w:line="240" w:lineRule="auto"/>
        <w:rPr>
          <w:lang w:val="en-GB" w:eastAsia="ja-JP"/>
        </w:rPr>
      </w:pPr>
    </w:p>
    <w:sectPr w:rsidR="00491330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1689C" w14:textId="77777777" w:rsidR="00651E1D" w:rsidRDefault="00651E1D">
      <w:pPr>
        <w:spacing w:after="0"/>
      </w:pPr>
      <w:r>
        <w:separator/>
      </w:r>
    </w:p>
  </w:endnote>
  <w:endnote w:type="continuationSeparator" w:id="0">
    <w:p w14:paraId="3E842920" w14:textId="77777777" w:rsidR="00651E1D" w:rsidRDefault="00651E1D">
      <w:pPr>
        <w:spacing w:after="0"/>
      </w:pPr>
      <w:r>
        <w:continuationSeparator/>
      </w:r>
    </w:p>
  </w:endnote>
  <w:endnote w:type="continuationNotice" w:id="1">
    <w:p w14:paraId="4B79A6A6" w14:textId="77777777" w:rsidR="00651E1D" w:rsidRDefault="00651E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8267C7" w:rsidRDefault="008267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267C7" w:rsidRDefault="00826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DBC74" w14:textId="77777777" w:rsidR="00651E1D" w:rsidRDefault="00651E1D">
      <w:pPr>
        <w:spacing w:after="0"/>
      </w:pPr>
      <w:r>
        <w:separator/>
      </w:r>
    </w:p>
  </w:footnote>
  <w:footnote w:type="continuationSeparator" w:id="0">
    <w:p w14:paraId="4C0BEF33" w14:textId="77777777" w:rsidR="00651E1D" w:rsidRDefault="00651E1D">
      <w:pPr>
        <w:spacing w:after="0"/>
      </w:pPr>
      <w:r>
        <w:continuationSeparator/>
      </w:r>
    </w:p>
  </w:footnote>
  <w:footnote w:type="continuationNotice" w:id="1">
    <w:p w14:paraId="50E48266" w14:textId="77777777" w:rsidR="00651E1D" w:rsidRDefault="00651E1D">
      <w:pPr>
        <w:spacing w:after="0" w:line="240" w:lineRule="auto"/>
      </w:pPr>
    </w:p>
  </w:footnote>
  <w:footnote w:id="2">
    <w:p w14:paraId="46A29515" w14:textId="77777777" w:rsidR="00A746B4" w:rsidRPr="00474951" w:rsidRDefault="00A746B4" w:rsidP="00A746B4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bookmarkStart w:id="5" w:name="_Ref355006051"/>
      <w:r w:rsidRPr="009A5FF2">
        <w:rPr>
          <w:rFonts w:ascii="Arial" w:eastAsia="MS PGothic" w:hAnsi="Arial" w:cs="Arial"/>
          <w:sz w:val="18"/>
        </w:rPr>
        <w:t>Table</w:t>
      </w:r>
      <w:bookmarkEnd w:id="5"/>
      <w:r w:rsidRPr="009A5FF2">
        <w:rPr>
          <w:rFonts w:ascii="Arial" w:eastAsia="MS PGothic" w:hAnsi="Arial" w:cs="Arial"/>
          <w:sz w:val="18"/>
        </w:rPr>
        <w:t xml:space="preserve"> 7.2-1</w:t>
      </w:r>
    </w:p>
  </w:footnote>
  <w:footnote w:id="3">
    <w:p w14:paraId="663E32D3" w14:textId="77777777" w:rsidR="00A746B4" w:rsidRPr="00474951" w:rsidRDefault="00A746B4" w:rsidP="00A746B4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r w:rsidRPr="009A5FF2">
        <w:rPr>
          <w:rFonts w:ascii="Arial" w:eastAsia="MS PGothic" w:hAnsi="Arial" w:cs="Arial"/>
          <w:sz w:val="18"/>
        </w:rPr>
        <w:t>Table 7.2-1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8267C7" w:rsidRDefault="008267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16851"/>
    <w:multiLevelType w:val="hybridMultilevel"/>
    <w:tmpl w:val="61EE4294"/>
    <w:lvl w:ilvl="0" w:tplc="B47A5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5E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E4A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7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E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40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A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A3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6D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46CF4"/>
    <w:multiLevelType w:val="hybridMultilevel"/>
    <w:tmpl w:val="48EA98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2512D"/>
    <w:multiLevelType w:val="hybridMultilevel"/>
    <w:tmpl w:val="F44CB34A"/>
    <w:lvl w:ilvl="0" w:tplc="CF40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E5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CC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EC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0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83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EC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0B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82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C460FE"/>
    <w:multiLevelType w:val="hybridMultilevel"/>
    <w:tmpl w:val="5EE2883A"/>
    <w:lvl w:ilvl="0" w:tplc="BCDE0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64B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D0F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A2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88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EB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EB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86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16DA1"/>
    <w:multiLevelType w:val="hybridMultilevel"/>
    <w:tmpl w:val="071AB1C6"/>
    <w:lvl w:ilvl="0" w:tplc="AC3E4C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3A32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A4F5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607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B03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08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84CB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540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7C70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2AB04AF"/>
    <w:multiLevelType w:val="hybridMultilevel"/>
    <w:tmpl w:val="57E2F410"/>
    <w:lvl w:ilvl="0" w:tplc="A3B2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AB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E4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688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8E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041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81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65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05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CB5542"/>
    <w:multiLevelType w:val="hybridMultilevel"/>
    <w:tmpl w:val="2E446EC2"/>
    <w:lvl w:ilvl="0" w:tplc="70B2D9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62622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627D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2E6A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DC0E1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3E1E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BB86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F8CB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4056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7352EC1"/>
    <w:multiLevelType w:val="hybridMultilevel"/>
    <w:tmpl w:val="A308D932"/>
    <w:lvl w:ilvl="0" w:tplc="CD98E2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ED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C3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B2E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EA57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F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A31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49D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20B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B19CB"/>
    <w:multiLevelType w:val="hybridMultilevel"/>
    <w:tmpl w:val="47EA5D2A"/>
    <w:lvl w:ilvl="0" w:tplc="9C74B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85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0C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C4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27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00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A0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C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A7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0964B7"/>
    <w:multiLevelType w:val="hybridMultilevel"/>
    <w:tmpl w:val="2882555A"/>
    <w:lvl w:ilvl="0" w:tplc="B4BC37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83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5CC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980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8DC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6E9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61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54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494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F93A09"/>
    <w:multiLevelType w:val="hybridMultilevel"/>
    <w:tmpl w:val="360A893A"/>
    <w:lvl w:ilvl="0" w:tplc="0AF0F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B4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84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69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80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CD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2C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ED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8A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9A25FC"/>
    <w:multiLevelType w:val="hybridMultilevel"/>
    <w:tmpl w:val="D0E6C808"/>
    <w:lvl w:ilvl="0" w:tplc="8CFE4FF6">
      <w:numFmt w:val="bullet"/>
      <w:lvlText w:val="•"/>
      <w:lvlJc w:val="left"/>
      <w:pPr>
        <w:tabs>
          <w:tab w:val="num" w:pos="2379"/>
        </w:tabs>
        <w:ind w:left="237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50615B48"/>
    <w:multiLevelType w:val="hybridMultilevel"/>
    <w:tmpl w:val="2578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F5B90"/>
    <w:multiLevelType w:val="hybridMultilevel"/>
    <w:tmpl w:val="EA80CD28"/>
    <w:lvl w:ilvl="0" w:tplc="14DCAD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6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6B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2426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2CD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AC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400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ADD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4E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524C18"/>
    <w:multiLevelType w:val="hybridMultilevel"/>
    <w:tmpl w:val="FD425B58"/>
    <w:lvl w:ilvl="0" w:tplc="DBAAA91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CE4BA6E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180F7E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7EFB8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B6EE92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29E5C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0B0CC1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26A7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8BC075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539E2563"/>
    <w:multiLevelType w:val="hybridMultilevel"/>
    <w:tmpl w:val="00889DEA"/>
    <w:lvl w:ilvl="0" w:tplc="92288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1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E06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6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2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44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81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68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C3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43885"/>
    <w:multiLevelType w:val="hybridMultilevel"/>
    <w:tmpl w:val="0F92D27E"/>
    <w:lvl w:ilvl="0" w:tplc="C73CC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27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6F2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DE3D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CF79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00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C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68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D44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DC57C1"/>
    <w:multiLevelType w:val="hybridMultilevel"/>
    <w:tmpl w:val="A7CE0680"/>
    <w:lvl w:ilvl="0" w:tplc="D9B80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246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A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AE9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1F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4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CC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24A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5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326532B"/>
    <w:multiLevelType w:val="hybridMultilevel"/>
    <w:tmpl w:val="C26C5C8C"/>
    <w:lvl w:ilvl="0" w:tplc="CE4491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9585862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12068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278C6B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A3B4C2E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750000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F2A5A5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018FA7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820FC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7D9F1AF6"/>
    <w:multiLevelType w:val="hybridMultilevel"/>
    <w:tmpl w:val="F09E9A0C"/>
    <w:lvl w:ilvl="0" w:tplc="63729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CAA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07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6D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8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AD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0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EA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64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8"/>
  </w:num>
  <w:num w:numId="3">
    <w:abstractNumId w:val="6"/>
  </w:num>
  <w:num w:numId="4">
    <w:abstractNumId w:val="13"/>
  </w:num>
  <w:num w:numId="5">
    <w:abstractNumId w:val="21"/>
  </w:num>
  <w:num w:numId="6">
    <w:abstractNumId w:val="0"/>
  </w:num>
  <w:num w:numId="7">
    <w:abstractNumId w:val="22"/>
  </w:num>
  <w:num w:numId="8">
    <w:abstractNumId w:val="3"/>
  </w:num>
  <w:num w:numId="9">
    <w:abstractNumId w:val="16"/>
  </w:num>
  <w:num w:numId="10">
    <w:abstractNumId w:val="17"/>
  </w:num>
  <w:num w:numId="11">
    <w:abstractNumId w:val="7"/>
  </w:num>
  <w:num w:numId="12">
    <w:abstractNumId w:val="5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4"/>
  </w:num>
  <w:num w:numId="18">
    <w:abstractNumId w:val="11"/>
  </w:num>
  <w:num w:numId="19">
    <w:abstractNumId w:val="19"/>
  </w:num>
  <w:num w:numId="20">
    <w:abstractNumId w:val="2"/>
  </w:num>
  <w:num w:numId="21">
    <w:abstractNumId w:val="1"/>
  </w:num>
  <w:num w:numId="22">
    <w:abstractNumId w:val="10"/>
  </w:num>
  <w:num w:numId="23">
    <w:abstractNumId w:val="9"/>
  </w:num>
  <w:num w:numId="2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0C99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975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420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47AAD"/>
    <w:rsid w:val="0005017E"/>
    <w:rsid w:val="0005034B"/>
    <w:rsid w:val="00050919"/>
    <w:rsid w:val="00051D14"/>
    <w:rsid w:val="00052320"/>
    <w:rsid w:val="000524B3"/>
    <w:rsid w:val="00052E7F"/>
    <w:rsid w:val="00052EC7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806"/>
    <w:rsid w:val="00065BA2"/>
    <w:rsid w:val="000666B9"/>
    <w:rsid w:val="000666E3"/>
    <w:rsid w:val="00066770"/>
    <w:rsid w:val="00066A1D"/>
    <w:rsid w:val="00066AF8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6A3"/>
    <w:rsid w:val="0007288B"/>
    <w:rsid w:val="000739EC"/>
    <w:rsid w:val="00073C7D"/>
    <w:rsid w:val="00074090"/>
    <w:rsid w:val="000742B1"/>
    <w:rsid w:val="00074642"/>
    <w:rsid w:val="00075305"/>
    <w:rsid w:val="00075BF3"/>
    <w:rsid w:val="0007610F"/>
    <w:rsid w:val="00076AB2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174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C1"/>
    <w:rsid w:val="000A6F20"/>
    <w:rsid w:val="000A70C7"/>
    <w:rsid w:val="000A78BB"/>
    <w:rsid w:val="000A79E8"/>
    <w:rsid w:val="000A7AAA"/>
    <w:rsid w:val="000A7BFF"/>
    <w:rsid w:val="000B04B5"/>
    <w:rsid w:val="000B0F93"/>
    <w:rsid w:val="000B27A6"/>
    <w:rsid w:val="000B2A11"/>
    <w:rsid w:val="000B2EC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B7FEF"/>
    <w:rsid w:val="000C056F"/>
    <w:rsid w:val="000C0AFC"/>
    <w:rsid w:val="000C0BD0"/>
    <w:rsid w:val="000C0F25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BCA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74D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63FB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EAE"/>
    <w:rsid w:val="000F7F3F"/>
    <w:rsid w:val="0010079A"/>
    <w:rsid w:val="00100904"/>
    <w:rsid w:val="00100BDE"/>
    <w:rsid w:val="00100D60"/>
    <w:rsid w:val="00100EF3"/>
    <w:rsid w:val="001014B6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07512"/>
    <w:rsid w:val="00110126"/>
    <w:rsid w:val="00110BE2"/>
    <w:rsid w:val="001113C7"/>
    <w:rsid w:val="00111663"/>
    <w:rsid w:val="00111E13"/>
    <w:rsid w:val="0011391A"/>
    <w:rsid w:val="00113A8E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A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B51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2AE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4D7D"/>
    <w:rsid w:val="00145179"/>
    <w:rsid w:val="00145726"/>
    <w:rsid w:val="00145C2B"/>
    <w:rsid w:val="00146A54"/>
    <w:rsid w:val="001475D2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09A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D4E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764"/>
    <w:rsid w:val="0019086A"/>
    <w:rsid w:val="00190AB1"/>
    <w:rsid w:val="00191030"/>
    <w:rsid w:val="00191BA5"/>
    <w:rsid w:val="001920A5"/>
    <w:rsid w:val="00192E71"/>
    <w:rsid w:val="001930D2"/>
    <w:rsid w:val="001931C1"/>
    <w:rsid w:val="0019330F"/>
    <w:rsid w:val="0019345A"/>
    <w:rsid w:val="00193491"/>
    <w:rsid w:val="00193516"/>
    <w:rsid w:val="0019382E"/>
    <w:rsid w:val="00193CD3"/>
    <w:rsid w:val="00193CF5"/>
    <w:rsid w:val="00193D4A"/>
    <w:rsid w:val="001941ED"/>
    <w:rsid w:val="00194212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D4A"/>
    <w:rsid w:val="00197406"/>
    <w:rsid w:val="00197434"/>
    <w:rsid w:val="0019770D"/>
    <w:rsid w:val="00197B70"/>
    <w:rsid w:val="001A003A"/>
    <w:rsid w:val="001A0172"/>
    <w:rsid w:val="001A01DA"/>
    <w:rsid w:val="001A02F2"/>
    <w:rsid w:val="001A0454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B7BB7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8AC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C5C"/>
    <w:rsid w:val="001D00EE"/>
    <w:rsid w:val="001D0B72"/>
    <w:rsid w:val="001D1550"/>
    <w:rsid w:val="001D1E06"/>
    <w:rsid w:val="001D2453"/>
    <w:rsid w:val="001D2A52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53D4"/>
    <w:rsid w:val="001D60D3"/>
    <w:rsid w:val="001D64D3"/>
    <w:rsid w:val="001D67EE"/>
    <w:rsid w:val="001D6830"/>
    <w:rsid w:val="001D6ADF"/>
    <w:rsid w:val="001D6C48"/>
    <w:rsid w:val="001D6CD7"/>
    <w:rsid w:val="001D6D25"/>
    <w:rsid w:val="001D6DF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666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BBA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5A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AB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587"/>
    <w:rsid w:val="002167EA"/>
    <w:rsid w:val="00216DB6"/>
    <w:rsid w:val="002178A6"/>
    <w:rsid w:val="00217B35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2C5E"/>
    <w:rsid w:val="002230CA"/>
    <w:rsid w:val="002230E4"/>
    <w:rsid w:val="002233E0"/>
    <w:rsid w:val="00223A09"/>
    <w:rsid w:val="00223DD8"/>
    <w:rsid w:val="0022420D"/>
    <w:rsid w:val="002247E2"/>
    <w:rsid w:val="00224AF6"/>
    <w:rsid w:val="00224B11"/>
    <w:rsid w:val="00224EA6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7B2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195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00F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8DB"/>
    <w:rsid w:val="00261690"/>
    <w:rsid w:val="00261991"/>
    <w:rsid w:val="00261BAC"/>
    <w:rsid w:val="00261C85"/>
    <w:rsid w:val="002621FF"/>
    <w:rsid w:val="00262412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4EB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32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6A3"/>
    <w:rsid w:val="002A5D02"/>
    <w:rsid w:val="002A5DE0"/>
    <w:rsid w:val="002A62EC"/>
    <w:rsid w:val="002A63A4"/>
    <w:rsid w:val="002A63B9"/>
    <w:rsid w:val="002A71A6"/>
    <w:rsid w:val="002A7805"/>
    <w:rsid w:val="002B1056"/>
    <w:rsid w:val="002B1197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804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A6F"/>
    <w:rsid w:val="002C4C83"/>
    <w:rsid w:val="002C53DB"/>
    <w:rsid w:val="002C5571"/>
    <w:rsid w:val="002C5EB5"/>
    <w:rsid w:val="002C65C4"/>
    <w:rsid w:val="002C6B21"/>
    <w:rsid w:val="002C6E50"/>
    <w:rsid w:val="002C6F78"/>
    <w:rsid w:val="002C7A7D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472"/>
    <w:rsid w:val="002D7735"/>
    <w:rsid w:val="002E02EB"/>
    <w:rsid w:val="002E06FD"/>
    <w:rsid w:val="002E0978"/>
    <w:rsid w:val="002E0EB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BD0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436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A1E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E2F"/>
    <w:rsid w:val="00310FB7"/>
    <w:rsid w:val="003110A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B78"/>
    <w:rsid w:val="00330F4E"/>
    <w:rsid w:val="003316FA"/>
    <w:rsid w:val="0033171E"/>
    <w:rsid w:val="00332021"/>
    <w:rsid w:val="00332F16"/>
    <w:rsid w:val="00334395"/>
    <w:rsid w:val="00334784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DFE"/>
    <w:rsid w:val="003416BB"/>
    <w:rsid w:val="00341703"/>
    <w:rsid w:val="00341CD9"/>
    <w:rsid w:val="0034214D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381A"/>
    <w:rsid w:val="003650E2"/>
    <w:rsid w:val="00365772"/>
    <w:rsid w:val="00366301"/>
    <w:rsid w:val="00366841"/>
    <w:rsid w:val="00366A8D"/>
    <w:rsid w:val="00367031"/>
    <w:rsid w:val="0036708E"/>
    <w:rsid w:val="003670F6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799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2F5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9B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AD3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DD1"/>
    <w:rsid w:val="00393E66"/>
    <w:rsid w:val="00393F12"/>
    <w:rsid w:val="00394075"/>
    <w:rsid w:val="00394662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5F63"/>
    <w:rsid w:val="003A60F9"/>
    <w:rsid w:val="003A67ED"/>
    <w:rsid w:val="003A6F7F"/>
    <w:rsid w:val="003A797F"/>
    <w:rsid w:val="003B00D8"/>
    <w:rsid w:val="003B059E"/>
    <w:rsid w:val="003B0C71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157"/>
    <w:rsid w:val="003B6626"/>
    <w:rsid w:val="003B6859"/>
    <w:rsid w:val="003B6EDF"/>
    <w:rsid w:val="003B7C6E"/>
    <w:rsid w:val="003C09D9"/>
    <w:rsid w:val="003C19E9"/>
    <w:rsid w:val="003C1A26"/>
    <w:rsid w:val="003C1CCB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A44"/>
    <w:rsid w:val="003D0DA7"/>
    <w:rsid w:val="003D0E47"/>
    <w:rsid w:val="003D15DF"/>
    <w:rsid w:val="003D1B1E"/>
    <w:rsid w:val="003D1B8F"/>
    <w:rsid w:val="003D2246"/>
    <w:rsid w:val="003D23CD"/>
    <w:rsid w:val="003D27E8"/>
    <w:rsid w:val="003D2F95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243"/>
    <w:rsid w:val="003F2B9E"/>
    <w:rsid w:val="003F3229"/>
    <w:rsid w:val="003F3E8A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141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3DB1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75"/>
    <w:rsid w:val="00425DF5"/>
    <w:rsid w:val="00425E75"/>
    <w:rsid w:val="00427A98"/>
    <w:rsid w:val="00427ACD"/>
    <w:rsid w:val="004302A6"/>
    <w:rsid w:val="004305B2"/>
    <w:rsid w:val="00430AD7"/>
    <w:rsid w:val="00430C8D"/>
    <w:rsid w:val="00430F7F"/>
    <w:rsid w:val="004313A9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13D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BE3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1"/>
    <w:rsid w:val="004530B7"/>
    <w:rsid w:val="0045313D"/>
    <w:rsid w:val="0045325D"/>
    <w:rsid w:val="00453563"/>
    <w:rsid w:val="00453D5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1A4"/>
    <w:rsid w:val="0047131A"/>
    <w:rsid w:val="0047190C"/>
    <w:rsid w:val="00471B93"/>
    <w:rsid w:val="00471BB8"/>
    <w:rsid w:val="00472078"/>
    <w:rsid w:val="00472325"/>
    <w:rsid w:val="00472562"/>
    <w:rsid w:val="0047362B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9F3"/>
    <w:rsid w:val="00477E55"/>
    <w:rsid w:val="00477F1B"/>
    <w:rsid w:val="00480140"/>
    <w:rsid w:val="0048025B"/>
    <w:rsid w:val="004803E0"/>
    <w:rsid w:val="004808F6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4C8"/>
    <w:rsid w:val="00487ACE"/>
    <w:rsid w:val="00487DF4"/>
    <w:rsid w:val="004902D4"/>
    <w:rsid w:val="00490A28"/>
    <w:rsid w:val="00491013"/>
    <w:rsid w:val="004910AE"/>
    <w:rsid w:val="00491330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1B9"/>
    <w:rsid w:val="004A068C"/>
    <w:rsid w:val="004A0763"/>
    <w:rsid w:val="004A1A72"/>
    <w:rsid w:val="004A232F"/>
    <w:rsid w:val="004A395E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DE6"/>
    <w:rsid w:val="004B1E8A"/>
    <w:rsid w:val="004B2272"/>
    <w:rsid w:val="004B2F5C"/>
    <w:rsid w:val="004B2F73"/>
    <w:rsid w:val="004B38F7"/>
    <w:rsid w:val="004B3B25"/>
    <w:rsid w:val="004B3C40"/>
    <w:rsid w:val="004B3E8C"/>
    <w:rsid w:val="004B3E9E"/>
    <w:rsid w:val="004B503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58E"/>
    <w:rsid w:val="004C79D7"/>
    <w:rsid w:val="004D02B5"/>
    <w:rsid w:val="004D0C4D"/>
    <w:rsid w:val="004D1992"/>
    <w:rsid w:val="004D1A5E"/>
    <w:rsid w:val="004D2067"/>
    <w:rsid w:val="004D227F"/>
    <w:rsid w:val="004D23D4"/>
    <w:rsid w:val="004D255C"/>
    <w:rsid w:val="004D2E9D"/>
    <w:rsid w:val="004D33C9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89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21C"/>
    <w:rsid w:val="004F4772"/>
    <w:rsid w:val="004F528F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6B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752"/>
    <w:rsid w:val="005138EF"/>
    <w:rsid w:val="00513D14"/>
    <w:rsid w:val="00513E1D"/>
    <w:rsid w:val="005141E6"/>
    <w:rsid w:val="005142BA"/>
    <w:rsid w:val="005143A1"/>
    <w:rsid w:val="005144F3"/>
    <w:rsid w:val="005146C1"/>
    <w:rsid w:val="00514A82"/>
    <w:rsid w:val="00514D38"/>
    <w:rsid w:val="00515071"/>
    <w:rsid w:val="0051570E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33D"/>
    <w:rsid w:val="005329D0"/>
    <w:rsid w:val="00532C45"/>
    <w:rsid w:val="0053312F"/>
    <w:rsid w:val="00533490"/>
    <w:rsid w:val="00533576"/>
    <w:rsid w:val="005335A5"/>
    <w:rsid w:val="00533FD2"/>
    <w:rsid w:val="00534512"/>
    <w:rsid w:val="00534671"/>
    <w:rsid w:val="005349D7"/>
    <w:rsid w:val="00534F54"/>
    <w:rsid w:val="00536085"/>
    <w:rsid w:val="005363AD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BDA"/>
    <w:rsid w:val="0057691C"/>
    <w:rsid w:val="0057693F"/>
    <w:rsid w:val="00576E26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7AE"/>
    <w:rsid w:val="00591F24"/>
    <w:rsid w:val="00592319"/>
    <w:rsid w:val="00592432"/>
    <w:rsid w:val="0059292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9B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0E1"/>
    <w:rsid w:val="005B7040"/>
    <w:rsid w:val="005B7AC0"/>
    <w:rsid w:val="005B7FB6"/>
    <w:rsid w:val="005C007F"/>
    <w:rsid w:val="005C0434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1AA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22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1B23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BFA"/>
    <w:rsid w:val="00602C5A"/>
    <w:rsid w:val="00603D9A"/>
    <w:rsid w:val="006043E1"/>
    <w:rsid w:val="0060483B"/>
    <w:rsid w:val="00604A3A"/>
    <w:rsid w:val="00604F40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DCB"/>
    <w:rsid w:val="00613E13"/>
    <w:rsid w:val="0061406D"/>
    <w:rsid w:val="00614B4F"/>
    <w:rsid w:val="00614BBE"/>
    <w:rsid w:val="00614D08"/>
    <w:rsid w:val="00614DC9"/>
    <w:rsid w:val="00614E5F"/>
    <w:rsid w:val="006151D6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1EC6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5AE"/>
    <w:rsid w:val="00631739"/>
    <w:rsid w:val="0063178D"/>
    <w:rsid w:val="00632298"/>
    <w:rsid w:val="0063255B"/>
    <w:rsid w:val="00632B36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0F7"/>
    <w:rsid w:val="0064015A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3CC5"/>
    <w:rsid w:val="0064423E"/>
    <w:rsid w:val="006446ED"/>
    <w:rsid w:val="00644802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4DF"/>
    <w:rsid w:val="0065168B"/>
    <w:rsid w:val="0065198D"/>
    <w:rsid w:val="00651A3E"/>
    <w:rsid w:val="00651C87"/>
    <w:rsid w:val="00651E1D"/>
    <w:rsid w:val="00652932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C44"/>
    <w:rsid w:val="00671012"/>
    <w:rsid w:val="006719C3"/>
    <w:rsid w:val="006720C6"/>
    <w:rsid w:val="00672AAB"/>
    <w:rsid w:val="00673428"/>
    <w:rsid w:val="00673E79"/>
    <w:rsid w:val="00673E88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AF7"/>
    <w:rsid w:val="00680C7B"/>
    <w:rsid w:val="0068197A"/>
    <w:rsid w:val="00681D80"/>
    <w:rsid w:val="00681FE4"/>
    <w:rsid w:val="00681FF8"/>
    <w:rsid w:val="00682873"/>
    <w:rsid w:val="00682D31"/>
    <w:rsid w:val="00682DEE"/>
    <w:rsid w:val="00682E72"/>
    <w:rsid w:val="00683001"/>
    <w:rsid w:val="00683216"/>
    <w:rsid w:val="006832BC"/>
    <w:rsid w:val="00683332"/>
    <w:rsid w:val="006834CB"/>
    <w:rsid w:val="00683613"/>
    <w:rsid w:val="00683BB4"/>
    <w:rsid w:val="00683F2F"/>
    <w:rsid w:val="0068461B"/>
    <w:rsid w:val="00684A94"/>
    <w:rsid w:val="00684F04"/>
    <w:rsid w:val="00684F8A"/>
    <w:rsid w:val="00685019"/>
    <w:rsid w:val="00685785"/>
    <w:rsid w:val="00685AF1"/>
    <w:rsid w:val="006864B2"/>
    <w:rsid w:val="00687AD7"/>
    <w:rsid w:val="00687BA7"/>
    <w:rsid w:val="00687BAB"/>
    <w:rsid w:val="006903A2"/>
    <w:rsid w:val="00690455"/>
    <w:rsid w:val="0069067E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52D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AE"/>
    <w:rsid w:val="006F2AB9"/>
    <w:rsid w:val="006F2D6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02F"/>
    <w:rsid w:val="00703E97"/>
    <w:rsid w:val="007042D1"/>
    <w:rsid w:val="00704FB9"/>
    <w:rsid w:val="007051DB"/>
    <w:rsid w:val="00705BA2"/>
    <w:rsid w:val="007061B2"/>
    <w:rsid w:val="007062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017"/>
    <w:rsid w:val="0072047E"/>
    <w:rsid w:val="00720702"/>
    <w:rsid w:val="007207EE"/>
    <w:rsid w:val="0072116F"/>
    <w:rsid w:val="00721221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7A"/>
    <w:rsid w:val="00725CEA"/>
    <w:rsid w:val="00726683"/>
    <w:rsid w:val="0072683D"/>
    <w:rsid w:val="0072698C"/>
    <w:rsid w:val="00726F9F"/>
    <w:rsid w:val="00727220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37EA0"/>
    <w:rsid w:val="007404C1"/>
    <w:rsid w:val="00740548"/>
    <w:rsid w:val="00740816"/>
    <w:rsid w:val="0074120E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BB7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2E45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55C"/>
    <w:rsid w:val="00767DF3"/>
    <w:rsid w:val="007700A6"/>
    <w:rsid w:val="007714CB"/>
    <w:rsid w:val="007714FB"/>
    <w:rsid w:val="00771681"/>
    <w:rsid w:val="00771F05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DB7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3F3"/>
    <w:rsid w:val="007907E7"/>
    <w:rsid w:val="00790B2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DB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3028"/>
    <w:rsid w:val="007C36D9"/>
    <w:rsid w:val="007C3E78"/>
    <w:rsid w:val="007C3FFD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2C4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0EE"/>
    <w:rsid w:val="007F33E8"/>
    <w:rsid w:val="007F41FB"/>
    <w:rsid w:val="007F4A5B"/>
    <w:rsid w:val="007F4E70"/>
    <w:rsid w:val="007F4F33"/>
    <w:rsid w:val="007F5927"/>
    <w:rsid w:val="007F5BA3"/>
    <w:rsid w:val="007F5FA7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4F2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7BF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ADB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7C7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0E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0EA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5D3B"/>
    <w:rsid w:val="0085611B"/>
    <w:rsid w:val="008561D4"/>
    <w:rsid w:val="00856988"/>
    <w:rsid w:val="00856FB6"/>
    <w:rsid w:val="0085750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53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E1"/>
    <w:rsid w:val="00874B79"/>
    <w:rsid w:val="00874F6E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C76"/>
    <w:rsid w:val="00882E73"/>
    <w:rsid w:val="00882EF8"/>
    <w:rsid w:val="008830D4"/>
    <w:rsid w:val="00883111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4FE6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DE9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42D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A88"/>
    <w:rsid w:val="008D5F3D"/>
    <w:rsid w:val="008D618E"/>
    <w:rsid w:val="008D6AE1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025"/>
    <w:rsid w:val="008E54BC"/>
    <w:rsid w:val="008E57BC"/>
    <w:rsid w:val="008E5F8A"/>
    <w:rsid w:val="008E613A"/>
    <w:rsid w:val="008E6268"/>
    <w:rsid w:val="008E647D"/>
    <w:rsid w:val="008E721F"/>
    <w:rsid w:val="008E776C"/>
    <w:rsid w:val="008E7B05"/>
    <w:rsid w:val="008E7C2C"/>
    <w:rsid w:val="008E7F18"/>
    <w:rsid w:val="008F01FE"/>
    <w:rsid w:val="008F0340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750"/>
    <w:rsid w:val="008F4E8C"/>
    <w:rsid w:val="008F508A"/>
    <w:rsid w:val="008F589C"/>
    <w:rsid w:val="008F5952"/>
    <w:rsid w:val="008F6071"/>
    <w:rsid w:val="008F633B"/>
    <w:rsid w:val="008F6704"/>
    <w:rsid w:val="008F691C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26A1"/>
    <w:rsid w:val="00903117"/>
    <w:rsid w:val="00903476"/>
    <w:rsid w:val="00903F38"/>
    <w:rsid w:val="0090442C"/>
    <w:rsid w:val="00904BE0"/>
    <w:rsid w:val="00904D53"/>
    <w:rsid w:val="00905D7F"/>
    <w:rsid w:val="00906088"/>
    <w:rsid w:val="00906A91"/>
    <w:rsid w:val="00906FDA"/>
    <w:rsid w:val="0091016E"/>
    <w:rsid w:val="009103C6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180D"/>
    <w:rsid w:val="00921C79"/>
    <w:rsid w:val="00922A33"/>
    <w:rsid w:val="00922C75"/>
    <w:rsid w:val="009231AC"/>
    <w:rsid w:val="00923669"/>
    <w:rsid w:val="00923C33"/>
    <w:rsid w:val="00923F1F"/>
    <w:rsid w:val="00924167"/>
    <w:rsid w:val="00924953"/>
    <w:rsid w:val="00924A90"/>
    <w:rsid w:val="009253F3"/>
    <w:rsid w:val="009262E4"/>
    <w:rsid w:val="009264B8"/>
    <w:rsid w:val="00930098"/>
    <w:rsid w:val="00930125"/>
    <w:rsid w:val="009301E5"/>
    <w:rsid w:val="0093061F"/>
    <w:rsid w:val="0093069E"/>
    <w:rsid w:val="0093141D"/>
    <w:rsid w:val="00931927"/>
    <w:rsid w:val="009327E3"/>
    <w:rsid w:val="00932B95"/>
    <w:rsid w:val="00932C98"/>
    <w:rsid w:val="009331D5"/>
    <w:rsid w:val="009331D6"/>
    <w:rsid w:val="009339A2"/>
    <w:rsid w:val="0093433B"/>
    <w:rsid w:val="009344E9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6AA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1C8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6EC"/>
    <w:rsid w:val="00973160"/>
    <w:rsid w:val="00973BD9"/>
    <w:rsid w:val="00974B60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2B1"/>
    <w:rsid w:val="0098097D"/>
    <w:rsid w:val="00980D27"/>
    <w:rsid w:val="00981136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1DE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79C"/>
    <w:rsid w:val="00994093"/>
    <w:rsid w:val="0099417D"/>
    <w:rsid w:val="0099452B"/>
    <w:rsid w:val="00994863"/>
    <w:rsid w:val="00995886"/>
    <w:rsid w:val="00995AAF"/>
    <w:rsid w:val="00995F02"/>
    <w:rsid w:val="009965A5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0D"/>
    <w:rsid w:val="009B1768"/>
    <w:rsid w:val="009B177E"/>
    <w:rsid w:val="009B1DFF"/>
    <w:rsid w:val="009B1E5F"/>
    <w:rsid w:val="009B2031"/>
    <w:rsid w:val="009B212A"/>
    <w:rsid w:val="009B2560"/>
    <w:rsid w:val="009B2D0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197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8D"/>
    <w:rsid w:val="009D74A5"/>
    <w:rsid w:val="009D76C2"/>
    <w:rsid w:val="009D78A6"/>
    <w:rsid w:val="009D7EFE"/>
    <w:rsid w:val="009E04B8"/>
    <w:rsid w:val="009E0DD8"/>
    <w:rsid w:val="009E0E73"/>
    <w:rsid w:val="009E137E"/>
    <w:rsid w:val="009E1AB9"/>
    <w:rsid w:val="009E1D53"/>
    <w:rsid w:val="009E1EA8"/>
    <w:rsid w:val="009E2281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5DC4"/>
    <w:rsid w:val="009E6AA9"/>
    <w:rsid w:val="009E6AE9"/>
    <w:rsid w:val="009E6ED8"/>
    <w:rsid w:val="009E7F4E"/>
    <w:rsid w:val="009F06A4"/>
    <w:rsid w:val="009F0D3D"/>
    <w:rsid w:val="009F120D"/>
    <w:rsid w:val="009F1B27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171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0870"/>
    <w:rsid w:val="00A11139"/>
    <w:rsid w:val="00A122F1"/>
    <w:rsid w:val="00A12881"/>
    <w:rsid w:val="00A12BA0"/>
    <w:rsid w:val="00A12BCF"/>
    <w:rsid w:val="00A12EB7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63"/>
    <w:rsid w:val="00A23901"/>
    <w:rsid w:val="00A239F3"/>
    <w:rsid w:val="00A23A31"/>
    <w:rsid w:val="00A24624"/>
    <w:rsid w:val="00A25125"/>
    <w:rsid w:val="00A25188"/>
    <w:rsid w:val="00A256BE"/>
    <w:rsid w:val="00A27534"/>
    <w:rsid w:val="00A30238"/>
    <w:rsid w:val="00A305AE"/>
    <w:rsid w:val="00A3068E"/>
    <w:rsid w:val="00A31148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11"/>
    <w:rsid w:val="00A42A23"/>
    <w:rsid w:val="00A43236"/>
    <w:rsid w:val="00A437D4"/>
    <w:rsid w:val="00A44279"/>
    <w:rsid w:val="00A4464B"/>
    <w:rsid w:val="00A44928"/>
    <w:rsid w:val="00A44DC3"/>
    <w:rsid w:val="00A44F07"/>
    <w:rsid w:val="00A45B2C"/>
    <w:rsid w:val="00A46040"/>
    <w:rsid w:val="00A46650"/>
    <w:rsid w:val="00A46A16"/>
    <w:rsid w:val="00A46A5F"/>
    <w:rsid w:val="00A46A8C"/>
    <w:rsid w:val="00A46CDE"/>
    <w:rsid w:val="00A50887"/>
    <w:rsid w:val="00A50B2E"/>
    <w:rsid w:val="00A50BC7"/>
    <w:rsid w:val="00A51CB4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AE3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2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6B4"/>
    <w:rsid w:val="00A748E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399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38C"/>
    <w:rsid w:val="00A9781E"/>
    <w:rsid w:val="00A97B1A"/>
    <w:rsid w:val="00A97E3E"/>
    <w:rsid w:val="00AA07A4"/>
    <w:rsid w:val="00AA089D"/>
    <w:rsid w:val="00AA0DF9"/>
    <w:rsid w:val="00AA0EDE"/>
    <w:rsid w:val="00AA0F94"/>
    <w:rsid w:val="00AA0FEE"/>
    <w:rsid w:val="00AA178C"/>
    <w:rsid w:val="00AA190D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96D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B7E7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E7CDC"/>
    <w:rsid w:val="00AF0126"/>
    <w:rsid w:val="00AF019F"/>
    <w:rsid w:val="00AF0542"/>
    <w:rsid w:val="00AF0670"/>
    <w:rsid w:val="00AF0A2F"/>
    <w:rsid w:val="00AF0F4C"/>
    <w:rsid w:val="00AF18B8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0E4"/>
    <w:rsid w:val="00B00C92"/>
    <w:rsid w:val="00B014D2"/>
    <w:rsid w:val="00B01DE7"/>
    <w:rsid w:val="00B02302"/>
    <w:rsid w:val="00B02763"/>
    <w:rsid w:val="00B02F46"/>
    <w:rsid w:val="00B038D8"/>
    <w:rsid w:val="00B044A5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3F6"/>
    <w:rsid w:val="00B26422"/>
    <w:rsid w:val="00B26A74"/>
    <w:rsid w:val="00B27084"/>
    <w:rsid w:val="00B27546"/>
    <w:rsid w:val="00B27A25"/>
    <w:rsid w:val="00B27E2C"/>
    <w:rsid w:val="00B30877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E8B"/>
    <w:rsid w:val="00B42F7F"/>
    <w:rsid w:val="00B43191"/>
    <w:rsid w:val="00B432EF"/>
    <w:rsid w:val="00B43B7F"/>
    <w:rsid w:val="00B44231"/>
    <w:rsid w:val="00B4456A"/>
    <w:rsid w:val="00B44B11"/>
    <w:rsid w:val="00B44DB1"/>
    <w:rsid w:val="00B452AB"/>
    <w:rsid w:val="00B45A73"/>
    <w:rsid w:val="00B462A2"/>
    <w:rsid w:val="00B474E9"/>
    <w:rsid w:val="00B4781F"/>
    <w:rsid w:val="00B47D67"/>
    <w:rsid w:val="00B47EE3"/>
    <w:rsid w:val="00B52453"/>
    <w:rsid w:val="00B52918"/>
    <w:rsid w:val="00B52C97"/>
    <w:rsid w:val="00B538C5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C47"/>
    <w:rsid w:val="00B64EF1"/>
    <w:rsid w:val="00B65265"/>
    <w:rsid w:val="00B6530D"/>
    <w:rsid w:val="00B65387"/>
    <w:rsid w:val="00B656D7"/>
    <w:rsid w:val="00B65AE1"/>
    <w:rsid w:val="00B665FF"/>
    <w:rsid w:val="00B6784E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1C1"/>
    <w:rsid w:val="00B805BB"/>
    <w:rsid w:val="00B8078D"/>
    <w:rsid w:val="00B80880"/>
    <w:rsid w:val="00B812E5"/>
    <w:rsid w:val="00B81BFA"/>
    <w:rsid w:val="00B82B09"/>
    <w:rsid w:val="00B82CB7"/>
    <w:rsid w:val="00B82DD0"/>
    <w:rsid w:val="00B83877"/>
    <w:rsid w:val="00B841B8"/>
    <w:rsid w:val="00B846B6"/>
    <w:rsid w:val="00B85056"/>
    <w:rsid w:val="00B85178"/>
    <w:rsid w:val="00B851D5"/>
    <w:rsid w:val="00B85501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AAB"/>
    <w:rsid w:val="00B90023"/>
    <w:rsid w:val="00B90483"/>
    <w:rsid w:val="00B90F86"/>
    <w:rsid w:val="00B916FC"/>
    <w:rsid w:val="00B91E2C"/>
    <w:rsid w:val="00B92312"/>
    <w:rsid w:val="00B92401"/>
    <w:rsid w:val="00B92484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38"/>
    <w:rsid w:val="00BA672B"/>
    <w:rsid w:val="00BA6C46"/>
    <w:rsid w:val="00BA6F72"/>
    <w:rsid w:val="00BB01AA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CC"/>
    <w:rsid w:val="00BB4BF3"/>
    <w:rsid w:val="00BB5D7C"/>
    <w:rsid w:val="00BB5DB9"/>
    <w:rsid w:val="00BB63F8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F5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85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622"/>
    <w:rsid w:val="00BF77A0"/>
    <w:rsid w:val="00BF7FB0"/>
    <w:rsid w:val="00C00251"/>
    <w:rsid w:val="00C004F3"/>
    <w:rsid w:val="00C008B2"/>
    <w:rsid w:val="00C01484"/>
    <w:rsid w:val="00C01592"/>
    <w:rsid w:val="00C01D5A"/>
    <w:rsid w:val="00C020AC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2C9E"/>
    <w:rsid w:val="00C13475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B7C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6F2"/>
    <w:rsid w:val="00C33F06"/>
    <w:rsid w:val="00C33F6C"/>
    <w:rsid w:val="00C3447C"/>
    <w:rsid w:val="00C34899"/>
    <w:rsid w:val="00C348CA"/>
    <w:rsid w:val="00C3501A"/>
    <w:rsid w:val="00C36260"/>
    <w:rsid w:val="00C36DBA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ADF"/>
    <w:rsid w:val="00C42C8B"/>
    <w:rsid w:val="00C42D64"/>
    <w:rsid w:val="00C441DF"/>
    <w:rsid w:val="00C445C6"/>
    <w:rsid w:val="00C45374"/>
    <w:rsid w:val="00C453B5"/>
    <w:rsid w:val="00C4558F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6E6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6ADC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10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535"/>
    <w:rsid w:val="00C6496B"/>
    <w:rsid w:val="00C65872"/>
    <w:rsid w:val="00C66035"/>
    <w:rsid w:val="00C66109"/>
    <w:rsid w:val="00C66760"/>
    <w:rsid w:val="00C667F8"/>
    <w:rsid w:val="00C66DA7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237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4E7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B05"/>
    <w:rsid w:val="00C86DA3"/>
    <w:rsid w:val="00C870C2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1BF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B78E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551"/>
    <w:rsid w:val="00CC6C4C"/>
    <w:rsid w:val="00CC7744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8ED"/>
    <w:rsid w:val="00CE0B1B"/>
    <w:rsid w:val="00CE0BEF"/>
    <w:rsid w:val="00CE122C"/>
    <w:rsid w:val="00CE1B34"/>
    <w:rsid w:val="00CE267C"/>
    <w:rsid w:val="00CE2B32"/>
    <w:rsid w:val="00CE2EA2"/>
    <w:rsid w:val="00CE3B1D"/>
    <w:rsid w:val="00CE49C9"/>
    <w:rsid w:val="00CE4F90"/>
    <w:rsid w:val="00CE50B5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027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5E99"/>
    <w:rsid w:val="00CF5FDD"/>
    <w:rsid w:val="00CF6446"/>
    <w:rsid w:val="00CF6552"/>
    <w:rsid w:val="00CF656C"/>
    <w:rsid w:val="00CF692E"/>
    <w:rsid w:val="00D004BD"/>
    <w:rsid w:val="00D0084C"/>
    <w:rsid w:val="00D00D79"/>
    <w:rsid w:val="00D01035"/>
    <w:rsid w:val="00D0124F"/>
    <w:rsid w:val="00D0127B"/>
    <w:rsid w:val="00D012AE"/>
    <w:rsid w:val="00D0151A"/>
    <w:rsid w:val="00D01D9B"/>
    <w:rsid w:val="00D02287"/>
    <w:rsid w:val="00D023EC"/>
    <w:rsid w:val="00D03045"/>
    <w:rsid w:val="00D032E0"/>
    <w:rsid w:val="00D0334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6C0C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1A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66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9AD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AE7"/>
    <w:rsid w:val="00D33E3B"/>
    <w:rsid w:val="00D341DD"/>
    <w:rsid w:val="00D344DD"/>
    <w:rsid w:val="00D34A54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41C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46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BE7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93E"/>
    <w:rsid w:val="00D7072D"/>
    <w:rsid w:val="00D70878"/>
    <w:rsid w:val="00D708B3"/>
    <w:rsid w:val="00D709B9"/>
    <w:rsid w:val="00D70D53"/>
    <w:rsid w:val="00D70EB9"/>
    <w:rsid w:val="00D70F9C"/>
    <w:rsid w:val="00D710BE"/>
    <w:rsid w:val="00D718B5"/>
    <w:rsid w:val="00D7292E"/>
    <w:rsid w:val="00D72BFA"/>
    <w:rsid w:val="00D7385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C0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85"/>
    <w:rsid w:val="00D9109A"/>
    <w:rsid w:val="00D91827"/>
    <w:rsid w:val="00D91846"/>
    <w:rsid w:val="00D92892"/>
    <w:rsid w:val="00D92D64"/>
    <w:rsid w:val="00D937C5"/>
    <w:rsid w:val="00D93996"/>
    <w:rsid w:val="00D93CB3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988"/>
    <w:rsid w:val="00DA094E"/>
    <w:rsid w:val="00DA0958"/>
    <w:rsid w:val="00DA0A03"/>
    <w:rsid w:val="00DA0B14"/>
    <w:rsid w:val="00DA1470"/>
    <w:rsid w:val="00DA1BD3"/>
    <w:rsid w:val="00DA2665"/>
    <w:rsid w:val="00DA29BD"/>
    <w:rsid w:val="00DA2EB4"/>
    <w:rsid w:val="00DA3929"/>
    <w:rsid w:val="00DA3D21"/>
    <w:rsid w:val="00DA42A8"/>
    <w:rsid w:val="00DA434E"/>
    <w:rsid w:val="00DA4DFC"/>
    <w:rsid w:val="00DA55FA"/>
    <w:rsid w:val="00DA594B"/>
    <w:rsid w:val="00DA5D64"/>
    <w:rsid w:val="00DA60A5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3E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95E"/>
    <w:rsid w:val="00DC4C02"/>
    <w:rsid w:val="00DC502F"/>
    <w:rsid w:val="00DC5291"/>
    <w:rsid w:val="00DC54CC"/>
    <w:rsid w:val="00DC5602"/>
    <w:rsid w:val="00DC5A90"/>
    <w:rsid w:val="00DC63AD"/>
    <w:rsid w:val="00DC672D"/>
    <w:rsid w:val="00DC689E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3D32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2B6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34D"/>
    <w:rsid w:val="00DF156D"/>
    <w:rsid w:val="00DF1816"/>
    <w:rsid w:val="00DF2264"/>
    <w:rsid w:val="00DF25AF"/>
    <w:rsid w:val="00DF28DB"/>
    <w:rsid w:val="00DF2CE7"/>
    <w:rsid w:val="00DF2F0C"/>
    <w:rsid w:val="00DF399D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6C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D3A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316"/>
    <w:rsid w:val="00E16ACA"/>
    <w:rsid w:val="00E171D9"/>
    <w:rsid w:val="00E17EBE"/>
    <w:rsid w:val="00E208A3"/>
    <w:rsid w:val="00E21057"/>
    <w:rsid w:val="00E21479"/>
    <w:rsid w:val="00E215CF"/>
    <w:rsid w:val="00E21C00"/>
    <w:rsid w:val="00E21F91"/>
    <w:rsid w:val="00E22105"/>
    <w:rsid w:val="00E2344D"/>
    <w:rsid w:val="00E2397C"/>
    <w:rsid w:val="00E23FA3"/>
    <w:rsid w:val="00E23FDF"/>
    <w:rsid w:val="00E246C7"/>
    <w:rsid w:val="00E24BBE"/>
    <w:rsid w:val="00E2543A"/>
    <w:rsid w:val="00E2588B"/>
    <w:rsid w:val="00E25CF0"/>
    <w:rsid w:val="00E25F5F"/>
    <w:rsid w:val="00E26079"/>
    <w:rsid w:val="00E262D1"/>
    <w:rsid w:val="00E2674A"/>
    <w:rsid w:val="00E2683C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1C6"/>
    <w:rsid w:val="00E35C0B"/>
    <w:rsid w:val="00E36855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D05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47F25"/>
    <w:rsid w:val="00E50740"/>
    <w:rsid w:val="00E50BFE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55E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778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3F4"/>
    <w:rsid w:val="00E924DE"/>
    <w:rsid w:val="00E93A3C"/>
    <w:rsid w:val="00E93C09"/>
    <w:rsid w:val="00E9484E"/>
    <w:rsid w:val="00E94C71"/>
    <w:rsid w:val="00E94E59"/>
    <w:rsid w:val="00E94F55"/>
    <w:rsid w:val="00E95C94"/>
    <w:rsid w:val="00E95D57"/>
    <w:rsid w:val="00E95FC4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D95"/>
    <w:rsid w:val="00EA20BE"/>
    <w:rsid w:val="00EA2C75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5D6C"/>
    <w:rsid w:val="00EA6A32"/>
    <w:rsid w:val="00EA6AC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3EF7"/>
    <w:rsid w:val="00EB457D"/>
    <w:rsid w:val="00EB48CA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55A"/>
    <w:rsid w:val="00EC0604"/>
    <w:rsid w:val="00EC2A63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29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321"/>
    <w:rsid w:val="00EE044B"/>
    <w:rsid w:val="00EE077F"/>
    <w:rsid w:val="00EE09B9"/>
    <w:rsid w:val="00EE0D93"/>
    <w:rsid w:val="00EE0DFC"/>
    <w:rsid w:val="00EE0ED4"/>
    <w:rsid w:val="00EE0F0A"/>
    <w:rsid w:val="00EE1A56"/>
    <w:rsid w:val="00EE1BF4"/>
    <w:rsid w:val="00EE20E6"/>
    <w:rsid w:val="00EE223D"/>
    <w:rsid w:val="00EE2896"/>
    <w:rsid w:val="00EE2CD1"/>
    <w:rsid w:val="00EE3558"/>
    <w:rsid w:val="00EE3A32"/>
    <w:rsid w:val="00EE4361"/>
    <w:rsid w:val="00EE4A96"/>
    <w:rsid w:val="00EE4BEB"/>
    <w:rsid w:val="00EE4CEE"/>
    <w:rsid w:val="00EE4DD2"/>
    <w:rsid w:val="00EE4F97"/>
    <w:rsid w:val="00EE54CF"/>
    <w:rsid w:val="00EE679F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0EC9"/>
    <w:rsid w:val="00F01224"/>
    <w:rsid w:val="00F0171B"/>
    <w:rsid w:val="00F01B0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FA5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8E"/>
    <w:rsid w:val="00F328FC"/>
    <w:rsid w:val="00F32A97"/>
    <w:rsid w:val="00F32AAB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066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4700E"/>
    <w:rsid w:val="00F479D2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9A3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5ABC"/>
    <w:rsid w:val="00F75CD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B10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6DE1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9C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595D"/>
    <w:rsid w:val="00F969BE"/>
    <w:rsid w:val="00F97D2D"/>
    <w:rsid w:val="00FA0183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8AE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A7692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3A2"/>
    <w:rsid w:val="00FC2F3C"/>
    <w:rsid w:val="00FC3149"/>
    <w:rsid w:val="00FC33D5"/>
    <w:rsid w:val="00FC3668"/>
    <w:rsid w:val="00FC3A8D"/>
    <w:rsid w:val="00FC446C"/>
    <w:rsid w:val="00FC446D"/>
    <w:rsid w:val="00FC44EA"/>
    <w:rsid w:val="00FC51EC"/>
    <w:rsid w:val="00FC56E6"/>
    <w:rsid w:val="00FC5D38"/>
    <w:rsid w:val="00FC5E95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2D15"/>
    <w:rsid w:val="00FD329B"/>
    <w:rsid w:val="00FD35F0"/>
    <w:rsid w:val="00FD363A"/>
    <w:rsid w:val="00FD3809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8E"/>
    <w:rsid w:val="00FD62C7"/>
    <w:rsid w:val="00FD6C64"/>
    <w:rsid w:val="00FD6C6D"/>
    <w:rsid w:val="00FD6CDC"/>
    <w:rsid w:val="00FD70A2"/>
    <w:rsid w:val="00FD715F"/>
    <w:rsid w:val="00FD72F4"/>
    <w:rsid w:val="00FD7C23"/>
    <w:rsid w:val="00FD7E25"/>
    <w:rsid w:val="00FD7FBA"/>
    <w:rsid w:val="00FE1690"/>
    <w:rsid w:val="00FE1F2E"/>
    <w:rsid w:val="00FE20DC"/>
    <w:rsid w:val="00FE24A3"/>
    <w:rsid w:val="00FE2A3D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4E0F"/>
    <w:rsid w:val="00FF53A3"/>
    <w:rsid w:val="00FF561C"/>
    <w:rsid w:val="00FF610C"/>
    <w:rsid w:val="00FF68CF"/>
    <w:rsid w:val="00FF7CAE"/>
    <w:rsid w:val="02553969"/>
    <w:rsid w:val="048F8285"/>
    <w:rsid w:val="1504CA73"/>
    <w:rsid w:val="1D12C7EF"/>
    <w:rsid w:val="21919AE3"/>
    <w:rsid w:val="2879F46C"/>
    <w:rsid w:val="2F486421"/>
    <w:rsid w:val="311F159F"/>
    <w:rsid w:val="34E74CF5"/>
    <w:rsid w:val="5AA28398"/>
    <w:rsid w:val="5DAF0270"/>
    <w:rsid w:val="6B32EA95"/>
    <w:rsid w:val="7104B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02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00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002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paragraph" w:customStyle="1" w:styleId="3GPP">
    <w:name w:val="3GPP 正文"/>
    <w:basedOn w:val="Normal"/>
    <w:link w:val="3GPPChar"/>
    <w:qFormat/>
    <w:rsid w:val="00A746B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A746B4"/>
    <w:rPr>
      <w:rFonts w:ascii="Times New Roman" w:eastAsia="SimSun" w:hAnsi="Times New Roman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49133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3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30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81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4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8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3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23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7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72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38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2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60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3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4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3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94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88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5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7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2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0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1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7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0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0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5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58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8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9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1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0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3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3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3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0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6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5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0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8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1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3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7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2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7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327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95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0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808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96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4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6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71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7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73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4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43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9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7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8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1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4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4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3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00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3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0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6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4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1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1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4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3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0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9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5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0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9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79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4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120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1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65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9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4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98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8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4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88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4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1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7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9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6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2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33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2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7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4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2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28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1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0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1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4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1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1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4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2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8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5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6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1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7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6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6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20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7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2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2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0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60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0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6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1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1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7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1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758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58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556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31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70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836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1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62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953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97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1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78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730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19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24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09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00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691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043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30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4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3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9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4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6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3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6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6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6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BD811-36B8-4A0C-840B-8302DB94D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773AA65-215C-4782-9018-E3D1F63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219CDE-1902-4DAE-A7F4-7B0AB9CC5F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2021-07-27T02:39:00Z</dcterms:created>
  <dcterms:modified xsi:type="dcterms:W3CDTF">2021-08-06T11:56:00Z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